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FBC7" w14:textId="77777777" w:rsidR="00364500" w:rsidRPr="003479F3" w:rsidRDefault="00364500" w:rsidP="00364500">
      <w:pPr>
        <w:pStyle w:val="af1"/>
        <w:jc w:val="right"/>
        <w:rPr>
          <w:rFonts w:ascii="Times New Roman" w:hAnsi="Times New Roman" w:cs="Times New Roman"/>
          <w:b/>
          <w:sz w:val="24"/>
          <w:szCs w:val="24"/>
          <w:lang w:val="uk-UA" w:eastAsia="ru-RU"/>
        </w:rPr>
      </w:pPr>
    </w:p>
    <w:p w14:paraId="5871E339" w14:textId="77777777" w:rsidR="00364500" w:rsidRDefault="00364500" w:rsidP="00364500">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Звіт про роботу експертно-перевірної комісії</w:t>
      </w:r>
    </w:p>
    <w:p w14:paraId="2426EB0F" w14:textId="77777777" w:rsidR="00364500" w:rsidRDefault="00364500" w:rsidP="00364500">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Державного архіву Харківської області </w:t>
      </w:r>
    </w:p>
    <w:p w14:paraId="041460C4" w14:textId="77777777" w:rsidR="00364500" w:rsidRDefault="00364500" w:rsidP="00364500">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за 2024 рік</w:t>
      </w:r>
    </w:p>
    <w:p w14:paraId="5F7A28F5" w14:textId="77777777" w:rsidR="00F27D31" w:rsidRDefault="00F27D31" w:rsidP="00364500">
      <w:pPr>
        <w:spacing w:after="0" w:line="240" w:lineRule="auto"/>
        <w:jc w:val="center"/>
        <w:rPr>
          <w:rFonts w:ascii="Times New Roman" w:hAnsi="Times New Roman" w:cs="Times New Roman"/>
          <w:b/>
          <w:sz w:val="28"/>
          <w:szCs w:val="28"/>
          <w:lang w:val="uk-UA" w:eastAsia="ru-RU"/>
        </w:rPr>
      </w:pPr>
    </w:p>
    <w:p w14:paraId="1CD0E92A" w14:textId="77777777" w:rsidR="00364500" w:rsidRPr="00811878" w:rsidRDefault="00364500" w:rsidP="00364500">
      <w:pPr>
        <w:pStyle w:val="af1"/>
        <w:jc w:val="both"/>
        <w:rPr>
          <w:rFonts w:ascii="Times New Roman" w:hAnsi="Times New Roman" w:cs="Times New Roman"/>
          <w:sz w:val="28"/>
          <w:szCs w:val="28"/>
          <w:lang w:val="uk-UA" w:eastAsia="ru-RU"/>
        </w:rPr>
      </w:pPr>
      <w:r>
        <w:rPr>
          <w:lang w:val="uk-UA" w:eastAsia="ru-RU"/>
        </w:rPr>
        <w:t xml:space="preserve">    </w:t>
      </w:r>
      <w:r>
        <w:rPr>
          <w:lang w:val="uk-UA" w:eastAsia="ru-RU"/>
        </w:rPr>
        <w:tab/>
      </w:r>
      <w:r w:rsidRPr="00811878">
        <w:rPr>
          <w:rFonts w:ascii="Times New Roman" w:hAnsi="Times New Roman" w:cs="Times New Roman"/>
          <w:sz w:val="28"/>
          <w:szCs w:val="28"/>
          <w:lang w:val="uk-UA" w:eastAsia="ru-RU"/>
        </w:rPr>
        <w:t>Робота експертно-перевірної комісії Державного архіву</w:t>
      </w:r>
      <w:r w:rsidRPr="00811878">
        <w:rPr>
          <w:rFonts w:ascii="Times New Roman" w:hAnsi="Times New Roman" w:cs="Times New Roman"/>
          <w:b/>
          <w:sz w:val="28"/>
          <w:szCs w:val="28"/>
          <w:lang w:val="uk-UA" w:eastAsia="ru-RU"/>
        </w:rPr>
        <w:t xml:space="preserve"> </w:t>
      </w:r>
      <w:r w:rsidRPr="00811878">
        <w:rPr>
          <w:rFonts w:ascii="Times New Roman" w:hAnsi="Times New Roman" w:cs="Times New Roman"/>
          <w:sz w:val="28"/>
          <w:szCs w:val="28"/>
          <w:lang w:val="uk-UA" w:eastAsia="ru-RU"/>
        </w:rPr>
        <w:t>(далі – ЕПК Державного архіву) упродовж 2024 року проводилася відповідно до рі</w:t>
      </w:r>
      <w:r>
        <w:rPr>
          <w:rFonts w:ascii="Times New Roman" w:hAnsi="Times New Roman" w:cs="Times New Roman"/>
          <w:sz w:val="28"/>
          <w:szCs w:val="28"/>
          <w:lang w:val="uk-UA" w:eastAsia="ru-RU"/>
        </w:rPr>
        <w:t xml:space="preserve">чного плану, але з урахуванням </w:t>
      </w:r>
      <w:r w:rsidRPr="00811878">
        <w:rPr>
          <w:rFonts w:ascii="Times New Roman" w:hAnsi="Times New Roman" w:cs="Times New Roman"/>
          <w:sz w:val="28"/>
          <w:szCs w:val="28"/>
          <w:lang w:val="uk-UA" w:eastAsia="ru-RU"/>
        </w:rPr>
        <w:t xml:space="preserve">ситуації, пов’язаної з </w:t>
      </w:r>
      <w:r>
        <w:rPr>
          <w:rFonts w:ascii="Times New Roman" w:hAnsi="Times New Roman" w:cs="Times New Roman"/>
          <w:sz w:val="28"/>
          <w:szCs w:val="28"/>
          <w:lang w:val="uk-UA" w:eastAsia="ru-RU"/>
        </w:rPr>
        <w:t xml:space="preserve">повномасштабним вторгненням </w:t>
      </w:r>
      <w:r w:rsidRPr="00811878">
        <w:rPr>
          <w:rFonts w:ascii="Times New Roman" w:hAnsi="Times New Roman" w:cs="Times New Roman"/>
          <w:sz w:val="28"/>
          <w:szCs w:val="28"/>
          <w:lang w:val="uk-UA" w:eastAsia="ru-RU"/>
        </w:rPr>
        <w:t>російськ</w:t>
      </w:r>
      <w:r>
        <w:rPr>
          <w:rFonts w:ascii="Times New Roman" w:hAnsi="Times New Roman" w:cs="Times New Roman"/>
          <w:sz w:val="28"/>
          <w:szCs w:val="28"/>
          <w:lang w:val="uk-UA" w:eastAsia="ru-RU"/>
        </w:rPr>
        <w:t>ої</w:t>
      </w:r>
      <w:r w:rsidRPr="00811878">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федерації</w:t>
      </w:r>
      <w:r w:rsidRPr="00811878">
        <w:rPr>
          <w:rFonts w:ascii="Times New Roman" w:hAnsi="Times New Roman" w:cs="Times New Roman"/>
          <w:sz w:val="28"/>
          <w:szCs w:val="28"/>
          <w:lang w:val="uk-UA" w:eastAsia="ru-RU"/>
        </w:rPr>
        <w:t xml:space="preserve"> в У</w:t>
      </w:r>
      <w:r>
        <w:rPr>
          <w:rFonts w:ascii="Times New Roman" w:hAnsi="Times New Roman" w:cs="Times New Roman"/>
          <w:sz w:val="28"/>
          <w:szCs w:val="28"/>
          <w:lang w:val="uk-UA" w:eastAsia="ru-RU"/>
        </w:rPr>
        <w:t>країну</w:t>
      </w:r>
      <w:r w:rsidRPr="00811878">
        <w:rPr>
          <w:rFonts w:ascii="Times New Roman" w:hAnsi="Times New Roman" w:cs="Times New Roman"/>
          <w:sz w:val="28"/>
          <w:szCs w:val="28"/>
          <w:lang w:val="uk-UA" w:eastAsia="ru-RU"/>
        </w:rPr>
        <w:t xml:space="preserve">. </w:t>
      </w:r>
    </w:p>
    <w:p w14:paraId="158DBF4F" w14:textId="77777777" w:rsidR="00364500" w:rsidRPr="00811878" w:rsidRDefault="00364500" w:rsidP="00364500">
      <w:pPr>
        <w:pStyle w:val="af1"/>
        <w:ind w:firstLine="708"/>
        <w:jc w:val="both"/>
        <w:rPr>
          <w:rFonts w:ascii="Times New Roman" w:hAnsi="Times New Roman" w:cs="Times New Roman"/>
          <w:sz w:val="28"/>
          <w:szCs w:val="28"/>
          <w:lang w:val="uk-UA" w:eastAsia="ru-RU"/>
        </w:rPr>
      </w:pPr>
      <w:r w:rsidRPr="00811878">
        <w:rPr>
          <w:rFonts w:ascii="Times New Roman" w:hAnsi="Times New Roman" w:cs="Times New Roman"/>
          <w:sz w:val="28"/>
          <w:szCs w:val="28"/>
          <w:lang w:val="uk-UA" w:eastAsia="ru-RU"/>
        </w:rPr>
        <w:t xml:space="preserve">У звітному році проведено 12 засідань ЕПК. Всі засідання  ЕПК проводилися он-лайн. </w:t>
      </w:r>
    </w:p>
    <w:p w14:paraId="79F10560" w14:textId="77777777" w:rsidR="00364500" w:rsidRPr="00811878" w:rsidRDefault="00364500" w:rsidP="00364500">
      <w:pPr>
        <w:pStyle w:val="af1"/>
        <w:jc w:val="both"/>
        <w:rPr>
          <w:rFonts w:ascii="Times New Roman" w:hAnsi="Times New Roman" w:cs="Times New Roman"/>
          <w:sz w:val="28"/>
          <w:szCs w:val="28"/>
          <w:lang w:val="uk-UA" w:eastAsia="ru-RU"/>
        </w:rPr>
      </w:pPr>
      <w:r w:rsidRPr="00811878">
        <w:rPr>
          <w:rFonts w:ascii="Times New Roman" w:hAnsi="Times New Roman" w:cs="Times New Roman"/>
          <w:sz w:val="28"/>
          <w:szCs w:val="28"/>
          <w:lang w:val="uk-UA" w:eastAsia="ru-RU"/>
        </w:rPr>
        <w:t xml:space="preserve">         На них були  розглянуті </w:t>
      </w:r>
      <w:r>
        <w:rPr>
          <w:rFonts w:ascii="Times New Roman" w:hAnsi="Times New Roman" w:cs="Times New Roman"/>
          <w:sz w:val="28"/>
          <w:szCs w:val="28"/>
          <w:lang w:val="uk-UA" w:eastAsia="ru-RU"/>
        </w:rPr>
        <w:t xml:space="preserve">наступні </w:t>
      </w:r>
      <w:r w:rsidRPr="00811878">
        <w:rPr>
          <w:rFonts w:ascii="Times New Roman" w:hAnsi="Times New Roman" w:cs="Times New Roman"/>
          <w:sz w:val="28"/>
          <w:szCs w:val="28"/>
          <w:lang w:val="uk-UA" w:eastAsia="ru-RU"/>
        </w:rPr>
        <w:t xml:space="preserve">питання: </w:t>
      </w:r>
    </w:p>
    <w:p w14:paraId="2E681F40" w14:textId="77777777" w:rsidR="00364500" w:rsidRPr="00811878" w:rsidRDefault="00364500" w:rsidP="00364500">
      <w:pPr>
        <w:pStyle w:val="af1"/>
        <w:jc w:val="both"/>
        <w:rPr>
          <w:rFonts w:ascii="Times New Roman" w:hAnsi="Times New Roman" w:cs="Times New Roman"/>
          <w:sz w:val="28"/>
          <w:szCs w:val="28"/>
          <w:lang w:val="uk-UA" w:eastAsia="ru-RU"/>
        </w:rPr>
      </w:pPr>
      <w:r w:rsidRPr="00811878">
        <w:rPr>
          <w:rFonts w:ascii="Times New Roman" w:hAnsi="Times New Roman" w:cs="Times New Roman"/>
          <w:sz w:val="28"/>
          <w:szCs w:val="28"/>
          <w:lang w:val="uk-UA" w:eastAsia="ru-RU"/>
        </w:rPr>
        <w:t xml:space="preserve">- про результати роботи ЕПК </w:t>
      </w:r>
      <w:r>
        <w:rPr>
          <w:rFonts w:ascii="Times New Roman" w:hAnsi="Times New Roman" w:cs="Times New Roman"/>
          <w:sz w:val="28"/>
          <w:szCs w:val="28"/>
          <w:lang w:val="uk-UA" w:eastAsia="ru-RU"/>
        </w:rPr>
        <w:t>за</w:t>
      </w:r>
      <w:r w:rsidRPr="00811878">
        <w:rPr>
          <w:rFonts w:ascii="Times New Roman" w:hAnsi="Times New Roman" w:cs="Times New Roman"/>
          <w:sz w:val="28"/>
          <w:szCs w:val="28"/>
          <w:lang w:val="uk-UA" w:eastAsia="ru-RU"/>
        </w:rPr>
        <w:t xml:space="preserve"> 2023 р</w:t>
      </w:r>
      <w:r>
        <w:rPr>
          <w:rFonts w:ascii="Times New Roman" w:hAnsi="Times New Roman" w:cs="Times New Roman"/>
          <w:sz w:val="28"/>
          <w:szCs w:val="28"/>
          <w:lang w:val="uk-UA" w:eastAsia="ru-RU"/>
        </w:rPr>
        <w:t>ік</w:t>
      </w:r>
      <w:r w:rsidRPr="00811878">
        <w:rPr>
          <w:rFonts w:ascii="Times New Roman" w:hAnsi="Times New Roman" w:cs="Times New Roman"/>
          <w:sz w:val="28"/>
          <w:szCs w:val="28"/>
          <w:lang w:val="uk-UA" w:eastAsia="ru-RU"/>
        </w:rPr>
        <w:t xml:space="preserve"> та план роботи на 2024 рік; </w:t>
      </w:r>
    </w:p>
    <w:p w14:paraId="6B8398F6" w14:textId="77777777" w:rsidR="00364500" w:rsidRPr="00811878" w:rsidRDefault="00364500" w:rsidP="00364500">
      <w:pPr>
        <w:pStyle w:val="af1"/>
        <w:jc w:val="both"/>
        <w:rPr>
          <w:rFonts w:ascii="Times New Roman" w:hAnsi="Times New Roman" w:cs="Times New Roman"/>
          <w:color w:val="FF0000"/>
          <w:sz w:val="28"/>
          <w:szCs w:val="28"/>
          <w:lang w:val="uk-UA" w:eastAsia="zh-CN"/>
        </w:rPr>
      </w:pPr>
      <w:r w:rsidRPr="00811878">
        <w:rPr>
          <w:rFonts w:ascii="Times New Roman" w:hAnsi="Times New Roman" w:cs="Times New Roman"/>
          <w:sz w:val="28"/>
          <w:szCs w:val="28"/>
          <w:lang w:val="uk-UA" w:eastAsia="ru-RU"/>
        </w:rPr>
        <w:t>- про введення до списку</w:t>
      </w:r>
      <w:r w:rsidRPr="00811878">
        <w:rPr>
          <w:rFonts w:ascii="Times New Roman" w:hAnsi="Times New Roman" w:cs="Times New Roman"/>
          <w:sz w:val="28"/>
          <w:szCs w:val="28"/>
          <w:lang w:val="uk-UA"/>
        </w:rPr>
        <w:t xml:space="preserve"> юридичних осіб – джерел формування НАФ, які передають документи до Державного архіву Харківської області;</w:t>
      </w:r>
      <w:r w:rsidRPr="00811878">
        <w:rPr>
          <w:rFonts w:ascii="Times New Roman" w:hAnsi="Times New Roman" w:cs="Times New Roman"/>
          <w:sz w:val="28"/>
          <w:szCs w:val="28"/>
          <w:lang w:val="uk-UA" w:eastAsia="zh-CN"/>
        </w:rPr>
        <w:t xml:space="preserve"> </w:t>
      </w:r>
    </w:p>
    <w:p w14:paraId="329016D8" w14:textId="77777777" w:rsidR="00364500" w:rsidRPr="00811878" w:rsidRDefault="00364500" w:rsidP="00364500">
      <w:pPr>
        <w:pStyle w:val="af1"/>
        <w:jc w:val="both"/>
        <w:rPr>
          <w:rFonts w:ascii="Times New Roman" w:hAnsi="Times New Roman" w:cs="Times New Roman"/>
          <w:sz w:val="28"/>
          <w:szCs w:val="28"/>
          <w:lang w:val="uk-UA"/>
        </w:rPr>
      </w:pPr>
      <w:r w:rsidRPr="00811878">
        <w:rPr>
          <w:rFonts w:ascii="Times New Roman" w:hAnsi="Times New Roman" w:cs="Times New Roman"/>
          <w:sz w:val="28"/>
          <w:szCs w:val="28"/>
          <w:lang w:val="uk-UA" w:eastAsia="ru-RU"/>
        </w:rPr>
        <w:t>- про введення</w:t>
      </w:r>
      <w:r>
        <w:rPr>
          <w:rFonts w:ascii="Times New Roman" w:hAnsi="Times New Roman" w:cs="Times New Roman"/>
          <w:sz w:val="28"/>
          <w:szCs w:val="28"/>
          <w:lang w:val="uk-UA" w:eastAsia="ru-RU"/>
        </w:rPr>
        <w:t xml:space="preserve"> до списку</w:t>
      </w:r>
      <w:r w:rsidRPr="00811878">
        <w:rPr>
          <w:rFonts w:ascii="Times New Roman" w:hAnsi="Times New Roman" w:cs="Times New Roman"/>
          <w:sz w:val="28"/>
          <w:szCs w:val="28"/>
          <w:lang w:val="uk-UA" w:eastAsia="ru-RU"/>
        </w:rPr>
        <w:t xml:space="preserve"> </w:t>
      </w:r>
      <w:proofErr w:type="spellStart"/>
      <w:r w:rsidRPr="00811878">
        <w:rPr>
          <w:rFonts w:ascii="Times New Roman" w:hAnsi="Times New Roman" w:cs="Times New Roman"/>
          <w:bCs/>
          <w:sz w:val="28"/>
          <w:szCs w:val="28"/>
        </w:rPr>
        <w:t>юридичних</w:t>
      </w:r>
      <w:proofErr w:type="spellEnd"/>
      <w:r w:rsidRPr="00811878">
        <w:rPr>
          <w:rFonts w:ascii="Times New Roman" w:hAnsi="Times New Roman" w:cs="Times New Roman"/>
          <w:bCs/>
          <w:sz w:val="28"/>
          <w:szCs w:val="28"/>
        </w:rPr>
        <w:t xml:space="preserve"> </w:t>
      </w:r>
      <w:proofErr w:type="spellStart"/>
      <w:r w:rsidRPr="00811878">
        <w:rPr>
          <w:rFonts w:ascii="Times New Roman" w:hAnsi="Times New Roman" w:cs="Times New Roman"/>
          <w:bCs/>
          <w:sz w:val="28"/>
          <w:szCs w:val="28"/>
        </w:rPr>
        <w:t>осіб</w:t>
      </w:r>
      <w:proofErr w:type="spellEnd"/>
      <w:r w:rsidRPr="00811878">
        <w:rPr>
          <w:rFonts w:ascii="Times New Roman" w:hAnsi="Times New Roman" w:cs="Times New Roman"/>
          <w:bCs/>
          <w:sz w:val="28"/>
          <w:szCs w:val="28"/>
        </w:rPr>
        <w:t xml:space="preserve">, </w:t>
      </w:r>
      <w:r>
        <w:rPr>
          <w:rFonts w:ascii="Times New Roman" w:hAnsi="Times New Roman" w:cs="Times New Roman"/>
          <w:bCs/>
          <w:sz w:val="28"/>
          <w:szCs w:val="28"/>
          <w:lang w:val="uk-UA"/>
        </w:rPr>
        <w:t>у</w:t>
      </w:r>
      <w:r w:rsidRPr="00811878">
        <w:rPr>
          <w:rFonts w:ascii="Times New Roman" w:hAnsi="Times New Roman" w:cs="Times New Roman"/>
          <w:bCs/>
          <w:sz w:val="28"/>
          <w:szCs w:val="28"/>
        </w:rPr>
        <w:t xml:space="preserve"> </w:t>
      </w:r>
      <w:proofErr w:type="spellStart"/>
      <w:r w:rsidRPr="00811878">
        <w:rPr>
          <w:rFonts w:ascii="Times New Roman" w:hAnsi="Times New Roman" w:cs="Times New Roman"/>
          <w:bCs/>
          <w:sz w:val="28"/>
          <w:szCs w:val="28"/>
        </w:rPr>
        <w:t>діяльності</w:t>
      </w:r>
      <w:proofErr w:type="spellEnd"/>
      <w:r w:rsidRPr="00811878">
        <w:rPr>
          <w:rFonts w:ascii="Times New Roman" w:hAnsi="Times New Roman" w:cs="Times New Roman"/>
          <w:bCs/>
          <w:sz w:val="28"/>
          <w:szCs w:val="28"/>
        </w:rPr>
        <w:t xml:space="preserve"> </w:t>
      </w:r>
      <w:proofErr w:type="spellStart"/>
      <w:r w:rsidRPr="00811878">
        <w:rPr>
          <w:rFonts w:ascii="Times New Roman" w:hAnsi="Times New Roman" w:cs="Times New Roman"/>
          <w:bCs/>
          <w:sz w:val="28"/>
          <w:szCs w:val="28"/>
        </w:rPr>
        <w:t>яких</w:t>
      </w:r>
      <w:proofErr w:type="spellEnd"/>
      <w:r w:rsidRPr="00811878">
        <w:rPr>
          <w:rFonts w:ascii="Times New Roman" w:hAnsi="Times New Roman" w:cs="Times New Roman"/>
          <w:bCs/>
          <w:sz w:val="28"/>
          <w:szCs w:val="28"/>
        </w:rPr>
        <w:t xml:space="preserve"> не </w:t>
      </w:r>
      <w:r>
        <w:rPr>
          <w:rFonts w:ascii="Times New Roman" w:hAnsi="Times New Roman" w:cs="Times New Roman"/>
          <w:bCs/>
          <w:sz w:val="28"/>
          <w:szCs w:val="28"/>
          <w:lang w:val="uk-UA"/>
        </w:rPr>
        <w:t>с</w:t>
      </w:r>
      <w:proofErr w:type="spellStart"/>
      <w:r w:rsidRPr="00811878">
        <w:rPr>
          <w:rFonts w:ascii="Times New Roman" w:hAnsi="Times New Roman" w:cs="Times New Roman"/>
          <w:bCs/>
          <w:sz w:val="28"/>
          <w:szCs w:val="28"/>
        </w:rPr>
        <w:t>творюються</w:t>
      </w:r>
      <w:proofErr w:type="spellEnd"/>
      <w:r w:rsidRPr="00811878">
        <w:rPr>
          <w:rFonts w:ascii="Times New Roman" w:hAnsi="Times New Roman" w:cs="Times New Roman"/>
          <w:bCs/>
          <w:sz w:val="28"/>
          <w:szCs w:val="28"/>
        </w:rPr>
        <w:t xml:space="preserve"> </w:t>
      </w:r>
      <w:proofErr w:type="spellStart"/>
      <w:r w:rsidRPr="00811878">
        <w:rPr>
          <w:rFonts w:ascii="Times New Roman" w:hAnsi="Times New Roman" w:cs="Times New Roman"/>
          <w:bCs/>
          <w:sz w:val="28"/>
          <w:szCs w:val="28"/>
        </w:rPr>
        <w:t>документи</w:t>
      </w:r>
      <w:proofErr w:type="spellEnd"/>
      <w:r w:rsidRPr="00811878">
        <w:rPr>
          <w:rFonts w:ascii="Times New Roman" w:hAnsi="Times New Roman" w:cs="Times New Roman"/>
          <w:bCs/>
          <w:sz w:val="28"/>
          <w:szCs w:val="28"/>
        </w:rPr>
        <w:t xml:space="preserve"> </w:t>
      </w:r>
      <w:proofErr w:type="spellStart"/>
      <w:r w:rsidRPr="00811878">
        <w:rPr>
          <w:rFonts w:ascii="Times New Roman" w:hAnsi="Times New Roman" w:cs="Times New Roman"/>
          <w:bCs/>
          <w:sz w:val="28"/>
          <w:szCs w:val="28"/>
        </w:rPr>
        <w:t>Національного</w:t>
      </w:r>
      <w:proofErr w:type="spellEnd"/>
      <w:r w:rsidRPr="00811878">
        <w:rPr>
          <w:rFonts w:ascii="Times New Roman" w:hAnsi="Times New Roman" w:cs="Times New Roman"/>
          <w:bCs/>
          <w:sz w:val="28"/>
          <w:szCs w:val="28"/>
        </w:rPr>
        <w:t xml:space="preserve"> </w:t>
      </w:r>
      <w:proofErr w:type="spellStart"/>
      <w:r w:rsidRPr="00811878">
        <w:rPr>
          <w:rFonts w:ascii="Times New Roman" w:hAnsi="Times New Roman" w:cs="Times New Roman"/>
          <w:bCs/>
          <w:sz w:val="28"/>
          <w:szCs w:val="28"/>
        </w:rPr>
        <w:t>архівного</w:t>
      </w:r>
      <w:proofErr w:type="spellEnd"/>
      <w:r w:rsidRPr="00811878">
        <w:rPr>
          <w:rFonts w:ascii="Times New Roman" w:hAnsi="Times New Roman" w:cs="Times New Roman"/>
          <w:bCs/>
          <w:sz w:val="28"/>
          <w:szCs w:val="28"/>
        </w:rPr>
        <w:t xml:space="preserve"> фонду</w:t>
      </w:r>
      <w:r w:rsidRPr="00811878">
        <w:rPr>
          <w:rFonts w:ascii="Times New Roman" w:hAnsi="Times New Roman" w:cs="Times New Roman"/>
          <w:sz w:val="28"/>
          <w:szCs w:val="28"/>
          <w:lang w:val="uk-UA"/>
        </w:rPr>
        <w:t>;</w:t>
      </w:r>
    </w:p>
    <w:p w14:paraId="5CC93183" w14:textId="77777777" w:rsidR="00364500" w:rsidRPr="003479F3" w:rsidRDefault="00364500" w:rsidP="00364500">
      <w:pPr>
        <w:pStyle w:val="af1"/>
        <w:jc w:val="both"/>
        <w:rPr>
          <w:rFonts w:ascii="Times New Roman" w:hAnsi="Times New Roman" w:cs="Times New Roman"/>
          <w:bCs/>
          <w:sz w:val="28"/>
          <w:szCs w:val="28"/>
          <w:lang w:val="uk-UA"/>
        </w:rPr>
      </w:pPr>
      <w:r w:rsidRPr="00811878">
        <w:rPr>
          <w:rFonts w:ascii="Times New Roman" w:hAnsi="Times New Roman" w:cs="Times New Roman"/>
          <w:sz w:val="28"/>
          <w:szCs w:val="28"/>
          <w:lang w:val="uk-UA" w:eastAsia="ru-RU"/>
        </w:rPr>
        <w:t>-</w:t>
      </w:r>
      <w:r w:rsidRPr="003479F3">
        <w:rPr>
          <w:rFonts w:ascii="Times New Roman" w:hAnsi="Times New Roman" w:cs="Times New Roman"/>
          <w:sz w:val="28"/>
          <w:szCs w:val="28"/>
          <w:lang w:val="uk-UA"/>
        </w:rPr>
        <w:t xml:space="preserve"> про розгляд списків </w:t>
      </w:r>
      <w:r w:rsidRPr="003479F3">
        <w:rPr>
          <w:rFonts w:ascii="Times New Roman" w:hAnsi="Times New Roman" w:cs="Times New Roman"/>
          <w:bCs/>
          <w:sz w:val="28"/>
          <w:szCs w:val="28"/>
          <w:lang w:val="uk-UA"/>
        </w:rPr>
        <w:t>юридичних осіб - джерел формування Національного архівного фонду, які передають документи до архівних відділів;</w:t>
      </w:r>
      <w:r w:rsidRPr="003479F3">
        <w:rPr>
          <w:rFonts w:ascii="Times New Roman" w:hAnsi="Times New Roman" w:cs="Times New Roman"/>
          <w:sz w:val="28"/>
          <w:szCs w:val="28"/>
          <w:lang w:val="uk-UA"/>
        </w:rPr>
        <w:t xml:space="preserve"> </w:t>
      </w:r>
      <w:r w:rsidRPr="003479F3">
        <w:rPr>
          <w:rFonts w:ascii="Times New Roman" w:hAnsi="Times New Roman" w:cs="Times New Roman"/>
          <w:bCs/>
          <w:sz w:val="28"/>
          <w:szCs w:val="28"/>
          <w:lang w:val="uk-UA"/>
        </w:rPr>
        <w:t>юридичних та фізичних осіб - джерел формування Національного архівного фонду, які не передають документи до архівних відділів;</w:t>
      </w:r>
      <w:r w:rsidRPr="003479F3">
        <w:rPr>
          <w:rFonts w:ascii="Times New Roman" w:hAnsi="Times New Roman" w:cs="Times New Roman"/>
          <w:sz w:val="28"/>
          <w:szCs w:val="28"/>
          <w:lang w:val="uk-UA"/>
        </w:rPr>
        <w:t xml:space="preserve"> </w:t>
      </w:r>
      <w:r w:rsidRPr="003479F3">
        <w:rPr>
          <w:rFonts w:ascii="Times New Roman" w:hAnsi="Times New Roman" w:cs="Times New Roman"/>
          <w:bCs/>
          <w:sz w:val="28"/>
          <w:szCs w:val="28"/>
          <w:lang w:val="uk-UA"/>
        </w:rPr>
        <w:t>юридичних осіб, у діяльності яких не утворюються документи Національного архівного фонду, архівних відділів районних та міських рад;</w:t>
      </w:r>
    </w:p>
    <w:p w14:paraId="2D7D4EA6" w14:textId="77777777" w:rsidR="00364500" w:rsidRPr="00811878" w:rsidRDefault="00364500" w:rsidP="00364500">
      <w:pPr>
        <w:pStyle w:val="af1"/>
        <w:jc w:val="both"/>
        <w:rPr>
          <w:rFonts w:ascii="Times New Roman" w:hAnsi="Times New Roman" w:cs="Times New Roman"/>
          <w:sz w:val="28"/>
          <w:szCs w:val="28"/>
          <w:lang w:val="uk-UA"/>
        </w:rPr>
      </w:pPr>
      <w:r w:rsidRPr="00811878">
        <w:rPr>
          <w:rFonts w:ascii="Times New Roman" w:hAnsi="Times New Roman" w:cs="Times New Roman"/>
          <w:b/>
          <w:sz w:val="28"/>
          <w:szCs w:val="28"/>
        </w:rPr>
        <w:t>-</w:t>
      </w:r>
      <w:r w:rsidRPr="00811878">
        <w:rPr>
          <w:rFonts w:ascii="Times New Roman" w:hAnsi="Times New Roman" w:cs="Times New Roman"/>
          <w:sz w:val="28"/>
          <w:szCs w:val="28"/>
          <w:lang w:val="uk-UA"/>
        </w:rPr>
        <w:t xml:space="preserve">про якість науково-технічного впорядкування документів </w:t>
      </w:r>
      <w:proofErr w:type="spellStart"/>
      <w:r w:rsidRPr="00811878">
        <w:rPr>
          <w:rFonts w:ascii="Times New Roman" w:hAnsi="Times New Roman" w:cs="Times New Roman"/>
          <w:sz w:val="28"/>
          <w:szCs w:val="28"/>
          <w:lang w:val="uk-UA"/>
        </w:rPr>
        <w:t>Роганської</w:t>
      </w:r>
      <w:proofErr w:type="spellEnd"/>
      <w:r w:rsidRPr="00811878">
        <w:rPr>
          <w:rFonts w:ascii="Times New Roman" w:hAnsi="Times New Roman" w:cs="Times New Roman"/>
          <w:sz w:val="28"/>
          <w:szCs w:val="28"/>
          <w:lang w:val="uk-UA"/>
        </w:rPr>
        <w:t xml:space="preserve"> селищної ради Харківського району;</w:t>
      </w:r>
    </w:p>
    <w:p w14:paraId="3B3F0AE6" w14:textId="77777777" w:rsidR="00364500" w:rsidRPr="00811878" w:rsidRDefault="00364500" w:rsidP="00364500">
      <w:pPr>
        <w:pStyle w:val="af1"/>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11878">
        <w:rPr>
          <w:rFonts w:ascii="Times New Roman" w:hAnsi="Times New Roman" w:cs="Times New Roman"/>
          <w:sz w:val="28"/>
          <w:szCs w:val="28"/>
          <w:lang w:val="uk-UA"/>
        </w:rPr>
        <w:t xml:space="preserve">про схвалення Колекції документів, які висвітлюють події широкомасштабної </w:t>
      </w:r>
      <w:r w:rsidRPr="00811878">
        <w:rPr>
          <w:rFonts w:ascii="Times New Roman" w:hAnsi="Times New Roman" w:cs="Times New Roman"/>
          <w:sz w:val="28"/>
          <w:szCs w:val="28"/>
          <w:shd w:val="clear" w:color="auto" w:fill="FFFFFF"/>
          <w:lang w:val="uk-UA"/>
        </w:rPr>
        <w:t>збройної агресії російської федерації проти України на території міста Харкова та Харківської області за 2022-2024 роки;</w:t>
      </w:r>
      <w:r w:rsidRPr="00811878">
        <w:rPr>
          <w:rFonts w:ascii="Times New Roman" w:hAnsi="Times New Roman" w:cs="Times New Roman"/>
          <w:sz w:val="28"/>
          <w:szCs w:val="28"/>
          <w:lang w:val="uk-UA"/>
        </w:rPr>
        <w:t xml:space="preserve">  </w:t>
      </w:r>
    </w:p>
    <w:p w14:paraId="7C91F62A" w14:textId="77777777" w:rsidR="00364500" w:rsidRPr="00811878" w:rsidRDefault="00364500" w:rsidP="00364500">
      <w:pPr>
        <w:pStyle w:val="af1"/>
        <w:jc w:val="both"/>
        <w:rPr>
          <w:rFonts w:ascii="Times New Roman" w:hAnsi="Times New Roman" w:cs="Times New Roman"/>
          <w:sz w:val="28"/>
          <w:szCs w:val="28"/>
          <w:lang w:val="uk-UA"/>
        </w:rPr>
      </w:pPr>
      <w:r w:rsidRPr="00811878">
        <w:rPr>
          <w:rFonts w:ascii="Times New Roman" w:hAnsi="Times New Roman" w:cs="Times New Roman"/>
          <w:sz w:val="28"/>
          <w:szCs w:val="28"/>
          <w:lang w:val="uk-UA"/>
        </w:rPr>
        <w:t>- про роботу експертів Державного архіву Харківської області з проведення грошової оцінки документів Національного архівного фонду;</w:t>
      </w:r>
    </w:p>
    <w:p w14:paraId="069D9695" w14:textId="77777777" w:rsidR="00364500" w:rsidRPr="00811878" w:rsidRDefault="00364500" w:rsidP="00364500">
      <w:pPr>
        <w:pStyle w:val="af1"/>
        <w:jc w:val="both"/>
        <w:rPr>
          <w:rFonts w:ascii="Times New Roman" w:hAnsi="Times New Roman" w:cs="Times New Roman"/>
          <w:sz w:val="28"/>
          <w:szCs w:val="28"/>
        </w:rPr>
      </w:pPr>
      <w:r w:rsidRPr="00811878">
        <w:rPr>
          <w:rFonts w:ascii="Times New Roman" w:hAnsi="Times New Roman" w:cs="Times New Roman"/>
          <w:sz w:val="28"/>
          <w:szCs w:val="28"/>
        </w:rPr>
        <w:t>- п</w:t>
      </w:r>
      <w:r w:rsidRPr="00811878">
        <w:rPr>
          <w:rFonts w:ascii="Times New Roman" w:hAnsi="Times New Roman" w:cs="Times New Roman"/>
          <w:sz w:val="28"/>
          <w:szCs w:val="28"/>
          <w:lang w:val="uk-UA"/>
        </w:rPr>
        <w:t>ро розгляд удосконалених описів справ, що зберігаються в Держав</w:t>
      </w:r>
      <w:r w:rsidRPr="00811878">
        <w:rPr>
          <w:rFonts w:ascii="Times New Roman" w:hAnsi="Times New Roman" w:cs="Times New Roman"/>
          <w:sz w:val="28"/>
          <w:szCs w:val="28"/>
        </w:rPr>
        <w:t xml:space="preserve">ному </w:t>
      </w:r>
      <w:proofErr w:type="spellStart"/>
      <w:r w:rsidRPr="00811878">
        <w:rPr>
          <w:rFonts w:ascii="Times New Roman" w:hAnsi="Times New Roman" w:cs="Times New Roman"/>
          <w:sz w:val="28"/>
          <w:szCs w:val="28"/>
        </w:rPr>
        <w:t>архіві</w:t>
      </w:r>
      <w:proofErr w:type="spellEnd"/>
      <w:r w:rsidRPr="00811878">
        <w:rPr>
          <w:rFonts w:ascii="Times New Roman" w:hAnsi="Times New Roman" w:cs="Times New Roman"/>
          <w:sz w:val="28"/>
          <w:szCs w:val="28"/>
        </w:rPr>
        <w:t xml:space="preserve"> </w:t>
      </w:r>
      <w:proofErr w:type="spellStart"/>
      <w:r w:rsidRPr="00811878">
        <w:rPr>
          <w:rFonts w:ascii="Times New Roman" w:hAnsi="Times New Roman" w:cs="Times New Roman"/>
          <w:sz w:val="28"/>
          <w:szCs w:val="28"/>
        </w:rPr>
        <w:t>Харківської</w:t>
      </w:r>
      <w:proofErr w:type="spellEnd"/>
      <w:r w:rsidRPr="00811878">
        <w:rPr>
          <w:rFonts w:ascii="Times New Roman" w:hAnsi="Times New Roman" w:cs="Times New Roman"/>
          <w:sz w:val="28"/>
          <w:szCs w:val="28"/>
        </w:rPr>
        <w:t xml:space="preserve"> </w:t>
      </w:r>
      <w:proofErr w:type="spellStart"/>
      <w:r w:rsidRPr="00811878">
        <w:rPr>
          <w:rFonts w:ascii="Times New Roman" w:hAnsi="Times New Roman" w:cs="Times New Roman"/>
          <w:sz w:val="28"/>
          <w:szCs w:val="28"/>
        </w:rPr>
        <w:t>області</w:t>
      </w:r>
      <w:proofErr w:type="spellEnd"/>
      <w:r w:rsidRPr="00811878">
        <w:rPr>
          <w:rFonts w:ascii="Times New Roman" w:hAnsi="Times New Roman" w:cs="Times New Roman"/>
          <w:sz w:val="28"/>
          <w:szCs w:val="28"/>
        </w:rPr>
        <w:t>;</w:t>
      </w:r>
    </w:p>
    <w:p w14:paraId="66A68634" w14:textId="77777777" w:rsidR="00364500" w:rsidRPr="00811878" w:rsidRDefault="00364500" w:rsidP="00364500">
      <w:pPr>
        <w:pStyle w:val="af1"/>
        <w:jc w:val="both"/>
        <w:rPr>
          <w:rFonts w:ascii="Times New Roman" w:hAnsi="Times New Roman" w:cs="Times New Roman"/>
          <w:sz w:val="28"/>
          <w:szCs w:val="28"/>
          <w:lang w:val="uk-UA"/>
        </w:rPr>
      </w:pPr>
      <w:r w:rsidRPr="00811878">
        <w:rPr>
          <w:rFonts w:ascii="Times New Roman" w:hAnsi="Times New Roman" w:cs="Times New Roman"/>
          <w:sz w:val="28"/>
          <w:szCs w:val="28"/>
          <w:lang w:val="uk-UA"/>
        </w:rPr>
        <w:t xml:space="preserve">- про розгляд та погодження примірних </w:t>
      </w:r>
      <w:proofErr w:type="spellStart"/>
      <w:r w:rsidRPr="00811878">
        <w:rPr>
          <w:rFonts w:ascii="Times New Roman" w:hAnsi="Times New Roman" w:cs="Times New Roman"/>
          <w:sz w:val="28"/>
          <w:szCs w:val="28"/>
          <w:lang w:val="uk-UA"/>
        </w:rPr>
        <w:t>номенклатур</w:t>
      </w:r>
      <w:proofErr w:type="spellEnd"/>
      <w:r w:rsidRPr="00811878">
        <w:rPr>
          <w:rFonts w:ascii="Times New Roman" w:hAnsi="Times New Roman" w:cs="Times New Roman"/>
          <w:sz w:val="28"/>
          <w:szCs w:val="28"/>
          <w:lang w:val="uk-UA"/>
        </w:rPr>
        <w:t xml:space="preserve"> справ: органів управління у сфері освіти Харківської області; закладів загальної середньої освіти  Харківської області; закладів дошкільної освіти Харківської області; закладів позашкільної освіти Харківської області.</w:t>
      </w:r>
    </w:p>
    <w:p w14:paraId="1D775BF3" w14:textId="77777777" w:rsidR="00364500" w:rsidRPr="00811878" w:rsidRDefault="00364500" w:rsidP="00364500">
      <w:pPr>
        <w:pStyle w:val="af1"/>
        <w:jc w:val="both"/>
        <w:rPr>
          <w:rFonts w:ascii="Times New Roman" w:hAnsi="Times New Roman" w:cs="Times New Roman"/>
          <w:b/>
          <w:sz w:val="28"/>
          <w:szCs w:val="28"/>
          <w:lang w:val="uk-UA"/>
        </w:rPr>
      </w:pPr>
      <w:r w:rsidRPr="00811878">
        <w:rPr>
          <w:rFonts w:ascii="Times New Roman" w:hAnsi="Times New Roman" w:cs="Times New Roman"/>
          <w:sz w:val="28"/>
          <w:szCs w:val="28"/>
          <w:lang w:val="uk-UA"/>
        </w:rPr>
        <w:t>- про розгляд та погодження примірної номенклатури справ районної, міської, селищної та сільської  Служби у справах дітей;</w:t>
      </w:r>
    </w:p>
    <w:p w14:paraId="070F31B4" w14:textId="77777777" w:rsidR="00364500" w:rsidRPr="00811878" w:rsidRDefault="00364500" w:rsidP="00364500">
      <w:pPr>
        <w:pStyle w:val="af1"/>
        <w:jc w:val="both"/>
        <w:rPr>
          <w:rFonts w:ascii="Times New Roman" w:hAnsi="Times New Roman" w:cs="Times New Roman"/>
          <w:sz w:val="28"/>
          <w:szCs w:val="28"/>
          <w:lang w:val="uk-UA"/>
        </w:rPr>
      </w:pPr>
      <w:r w:rsidRPr="00811878">
        <w:rPr>
          <w:rFonts w:ascii="Times New Roman" w:hAnsi="Times New Roman" w:cs="Times New Roman"/>
          <w:sz w:val="28"/>
          <w:szCs w:val="28"/>
          <w:lang w:val="uk-UA" w:eastAsia="ru-RU"/>
        </w:rPr>
        <w:t xml:space="preserve">- про схвалення та погодження  описів справ, </w:t>
      </w:r>
      <w:proofErr w:type="spellStart"/>
      <w:r w:rsidRPr="00811878">
        <w:rPr>
          <w:rFonts w:ascii="Times New Roman" w:hAnsi="Times New Roman" w:cs="Times New Roman"/>
          <w:sz w:val="28"/>
          <w:szCs w:val="28"/>
          <w:lang w:val="uk-UA" w:eastAsia="ru-RU"/>
        </w:rPr>
        <w:t>номенклатур</w:t>
      </w:r>
      <w:proofErr w:type="spellEnd"/>
      <w:r w:rsidRPr="00811878">
        <w:rPr>
          <w:rFonts w:ascii="Times New Roman" w:hAnsi="Times New Roman" w:cs="Times New Roman"/>
          <w:sz w:val="28"/>
          <w:szCs w:val="28"/>
          <w:lang w:val="uk-UA" w:eastAsia="ru-RU"/>
        </w:rPr>
        <w:t xml:space="preserve"> справ, положень про ЕК та архівні підрозділи (архіви), інструкцій з діловодства, актів про вилучення для знищення документів, не внесених до НАФ, установ, підприємств та організацій міста й області;</w:t>
      </w:r>
    </w:p>
    <w:p w14:paraId="6CF2713F" w14:textId="77777777" w:rsidR="00364500" w:rsidRPr="00811878" w:rsidRDefault="00364500" w:rsidP="00364500">
      <w:pPr>
        <w:pStyle w:val="af1"/>
        <w:jc w:val="both"/>
        <w:rPr>
          <w:rFonts w:ascii="Times New Roman" w:hAnsi="Times New Roman" w:cs="Times New Roman"/>
          <w:sz w:val="28"/>
          <w:szCs w:val="28"/>
          <w:lang w:val="uk-UA"/>
        </w:rPr>
      </w:pPr>
      <w:r w:rsidRPr="00811878">
        <w:rPr>
          <w:rFonts w:ascii="Times New Roman" w:hAnsi="Times New Roman" w:cs="Times New Roman"/>
          <w:sz w:val="28"/>
          <w:szCs w:val="28"/>
          <w:lang w:val="uk-UA"/>
        </w:rPr>
        <w:t xml:space="preserve">- про погодження строків зберігання документів, які не передбачені діючим Переліком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 затвердженого наказом Міністерства юстиції України від 12.04.2012 № 578/5 та зареєстрованого в Міністерстві юстиції України 17.04.2012 за № 571/20884 із змінами </w:t>
      </w:r>
      <w:r w:rsidRPr="00811878">
        <w:rPr>
          <w:rFonts w:ascii="Times New Roman" w:hAnsi="Times New Roman" w:cs="Times New Roman"/>
          <w:sz w:val="28"/>
          <w:szCs w:val="28"/>
          <w:lang w:val="uk-UA"/>
        </w:rPr>
        <w:lastRenderedPageBreak/>
        <w:t xml:space="preserve">затвердженими наказом Міністерства юстиції України від 04.01.2024 № 40/5 наступних установ: Виконавчого комітету </w:t>
      </w:r>
      <w:proofErr w:type="spellStart"/>
      <w:r w:rsidRPr="00811878">
        <w:rPr>
          <w:rFonts w:ascii="Times New Roman" w:hAnsi="Times New Roman" w:cs="Times New Roman"/>
          <w:sz w:val="28"/>
          <w:szCs w:val="28"/>
          <w:lang w:val="uk-UA"/>
        </w:rPr>
        <w:t>Роганської</w:t>
      </w:r>
      <w:proofErr w:type="spellEnd"/>
      <w:r w:rsidRPr="00811878">
        <w:rPr>
          <w:rFonts w:ascii="Times New Roman" w:hAnsi="Times New Roman" w:cs="Times New Roman"/>
          <w:sz w:val="28"/>
          <w:szCs w:val="28"/>
          <w:lang w:val="uk-UA"/>
        </w:rPr>
        <w:t xml:space="preserve"> селищної ради Харківського району Харківської області; Головного управління Державної казначейської служби України у Харківській області; Управління житлово-комунального господарства та будівництва </w:t>
      </w:r>
      <w:proofErr w:type="spellStart"/>
      <w:r w:rsidRPr="00811878">
        <w:rPr>
          <w:rFonts w:ascii="Times New Roman" w:hAnsi="Times New Roman" w:cs="Times New Roman"/>
          <w:sz w:val="28"/>
          <w:szCs w:val="28"/>
          <w:lang w:val="uk-UA"/>
        </w:rPr>
        <w:t>Лозівської</w:t>
      </w:r>
      <w:proofErr w:type="spellEnd"/>
      <w:r w:rsidRPr="00811878">
        <w:rPr>
          <w:rFonts w:ascii="Times New Roman" w:hAnsi="Times New Roman" w:cs="Times New Roman"/>
          <w:sz w:val="28"/>
          <w:szCs w:val="28"/>
          <w:lang w:val="uk-UA"/>
        </w:rPr>
        <w:t xml:space="preserve"> міської ради Харківської області; КНП Харківської обласної ради «Обласний центр служби крові»;</w:t>
      </w:r>
      <w:r w:rsidRPr="00811878">
        <w:rPr>
          <w:rFonts w:ascii="Times New Roman" w:eastAsia="Calibri" w:hAnsi="Times New Roman" w:cs="Times New Roman"/>
          <w:sz w:val="28"/>
          <w:szCs w:val="28"/>
          <w:lang w:val="uk-UA" w:eastAsia="uk-UA"/>
        </w:rPr>
        <w:t xml:space="preserve"> Державної екологічної інспекції у Харківській області, Харківського</w:t>
      </w:r>
      <w:r>
        <w:rPr>
          <w:rFonts w:ascii="Times New Roman" w:eastAsia="Calibri" w:hAnsi="Times New Roman" w:cs="Times New Roman"/>
          <w:sz w:val="28"/>
          <w:szCs w:val="28"/>
          <w:lang w:val="uk-UA" w:eastAsia="uk-UA"/>
        </w:rPr>
        <w:t xml:space="preserve"> обласного центру зайнятості; </w:t>
      </w:r>
      <w:r w:rsidRPr="00811878">
        <w:rPr>
          <w:rFonts w:ascii="Times New Roman" w:eastAsia="Calibri" w:hAnsi="Times New Roman" w:cs="Times New Roman"/>
          <w:sz w:val="28"/>
          <w:szCs w:val="28"/>
          <w:lang w:val="uk-UA" w:eastAsia="uk-UA"/>
        </w:rPr>
        <w:t>Державного архіву Харківської області; Акціонерного товариства «Українські енергетичні машини».</w:t>
      </w:r>
    </w:p>
    <w:p w14:paraId="2BEF7A32" w14:textId="77777777" w:rsidR="00364500" w:rsidRPr="00811878" w:rsidRDefault="00364500" w:rsidP="00364500">
      <w:pPr>
        <w:pStyle w:val="af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11878">
        <w:rPr>
          <w:rFonts w:ascii="Times New Roman" w:hAnsi="Times New Roman" w:cs="Times New Roman"/>
          <w:sz w:val="28"/>
          <w:szCs w:val="28"/>
          <w:lang w:val="uk-UA"/>
        </w:rPr>
        <w:t>На засіданнях ЕПК Державного архіву</w:t>
      </w:r>
      <w:r w:rsidRPr="00811878">
        <w:rPr>
          <w:rFonts w:ascii="Times New Roman" w:hAnsi="Times New Roman" w:cs="Times New Roman"/>
          <w:sz w:val="28"/>
          <w:szCs w:val="28"/>
          <w:lang w:val="uk-UA" w:eastAsia="ru-RU"/>
        </w:rPr>
        <w:t xml:space="preserve"> у 2024 році</w:t>
      </w:r>
      <w:r w:rsidRPr="00811878">
        <w:rPr>
          <w:rFonts w:ascii="Times New Roman" w:hAnsi="Times New Roman" w:cs="Times New Roman"/>
          <w:sz w:val="28"/>
          <w:szCs w:val="28"/>
          <w:lang w:val="uk-UA"/>
        </w:rPr>
        <w:t>:</w:t>
      </w:r>
    </w:p>
    <w:p w14:paraId="1D2F90D4" w14:textId="77777777" w:rsidR="00364500" w:rsidRPr="00811878" w:rsidRDefault="00364500" w:rsidP="00364500">
      <w:pPr>
        <w:pStyle w:val="af1"/>
        <w:jc w:val="both"/>
        <w:rPr>
          <w:rFonts w:ascii="Times New Roman" w:hAnsi="Times New Roman" w:cs="Times New Roman"/>
          <w:sz w:val="28"/>
          <w:szCs w:val="28"/>
          <w:lang w:val="uk-UA" w:eastAsia="zh-CN"/>
        </w:rPr>
      </w:pPr>
      <w:r w:rsidRPr="00811878">
        <w:rPr>
          <w:rFonts w:ascii="Times New Roman" w:hAnsi="Times New Roman" w:cs="Times New Roman"/>
          <w:sz w:val="28"/>
          <w:szCs w:val="28"/>
          <w:lang w:val="uk-UA"/>
        </w:rPr>
        <w:t xml:space="preserve">- </w:t>
      </w:r>
      <w:r w:rsidRPr="00811878">
        <w:rPr>
          <w:rFonts w:ascii="Times New Roman" w:hAnsi="Times New Roman" w:cs="Times New Roman"/>
          <w:sz w:val="28"/>
          <w:szCs w:val="28"/>
          <w:lang w:val="uk-UA" w:eastAsia="ru-RU"/>
        </w:rPr>
        <w:t xml:space="preserve">введено </w:t>
      </w:r>
      <w:r w:rsidRPr="00811878">
        <w:rPr>
          <w:rFonts w:ascii="Times New Roman" w:hAnsi="Times New Roman" w:cs="Times New Roman"/>
          <w:sz w:val="28"/>
          <w:szCs w:val="28"/>
          <w:lang w:val="uk-UA"/>
        </w:rPr>
        <w:t>до списку юридичних осіб – джерел формування НАФ, які передають документи до Державного архіву Харківської області</w:t>
      </w:r>
      <w:r>
        <w:rPr>
          <w:rFonts w:ascii="Times New Roman" w:hAnsi="Times New Roman" w:cs="Times New Roman"/>
          <w:sz w:val="28"/>
          <w:szCs w:val="28"/>
          <w:lang w:val="uk-UA" w:eastAsia="zh-CN"/>
        </w:rPr>
        <w:t xml:space="preserve"> Комунальний заклад</w:t>
      </w:r>
      <w:r w:rsidRPr="00811878">
        <w:rPr>
          <w:rFonts w:ascii="Times New Roman" w:hAnsi="Times New Roman" w:cs="Times New Roman"/>
          <w:sz w:val="28"/>
          <w:szCs w:val="28"/>
          <w:lang w:val="uk-UA" w:eastAsia="zh-CN"/>
        </w:rPr>
        <w:t xml:space="preserve"> охорони здоров’я «Харківський обласний медичний фаховий коледж» Харківської обласної ради;</w:t>
      </w:r>
    </w:p>
    <w:p w14:paraId="44D3E57D" w14:textId="77777777" w:rsidR="00364500" w:rsidRPr="00811878" w:rsidRDefault="00364500" w:rsidP="00364500">
      <w:pPr>
        <w:pStyle w:val="af1"/>
        <w:jc w:val="both"/>
        <w:rPr>
          <w:rFonts w:ascii="Times New Roman" w:hAnsi="Times New Roman" w:cs="Times New Roman"/>
          <w:sz w:val="28"/>
          <w:szCs w:val="28"/>
          <w:lang w:val="uk-UA"/>
        </w:rPr>
      </w:pPr>
      <w:r w:rsidRPr="00811878">
        <w:rPr>
          <w:rFonts w:ascii="Times New Roman" w:hAnsi="Times New Roman" w:cs="Times New Roman"/>
          <w:sz w:val="28"/>
          <w:szCs w:val="28"/>
          <w:lang w:val="uk-UA" w:eastAsia="zh-CN"/>
        </w:rPr>
        <w:t>-</w:t>
      </w:r>
      <w:r w:rsidRPr="00811878">
        <w:rPr>
          <w:rFonts w:ascii="Times New Roman" w:hAnsi="Times New Roman" w:cs="Times New Roman"/>
          <w:sz w:val="28"/>
          <w:szCs w:val="28"/>
          <w:lang w:val="uk-UA" w:eastAsia="ru-RU"/>
        </w:rPr>
        <w:t xml:space="preserve"> введено </w:t>
      </w:r>
      <w:r w:rsidRPr="00811878">
        <w:rPr>
          <w:rFonts w:ascii="Times New Roman" w:hAnsi="Times New Roman" w:cs="Times New Roman"/>
          <w:sz w:val="28"/>
          <w:szCs w:val="28"/>
          <w:lang w:val="uk-UA"/>
        </w:rPr>
        <w:t>до списку</w:t>
      </w:r>
      <w:r w:rsidRPr="00811878">
        <w:rPr>
          <w:rFonts w:ascii="Times New Roman" w:hAnsi="Times New Roman" w:cs="Times New Roman"/>
          <w:bCs/>
          <w:sz w:val="28"/>
          <w:szCs w:val="28"/>
        </w:rPr>
        <w:t xml:space="preserve"> </w:t>
      </w:r>
      <w:proofErr w:type="spellStart"/>
      <w:r w:rsidRPr="00811878">
        <w:rPr>
          <w:rFonts w:ascii="Times New Roman" w:hAnsi="Times New Roman" w:cs="Times New Roman"/>
          <w:bCs/>
          <w:sz w:val="28"/>
          <w:szCs w:val="28"/>
        </w:rPr>
        <w:t>юридичних</w:t>
      </w:r>
      <w:proofErr w:type="spellEnd"/>
      <w:r w:rsidRPr="00811878">
        <w:rPr>
          <w:rFonts w:ascii="Times New Roman" w:hAnsi="Times New Roman" w:cs="Times New Roman"/>
          <w:bCs/>
          <w:sz w:val="28"/>
          <w:szCs w:val="28"/>
        </w:rPr>
        <w:t xml:space="preserve"> </w:t>
      </w:r>
      <w:proofErr w:type="spellStart"/>
      <w:r w:rsidRPr="00811878">
        <w:rPr>
          <w:rFonts w:ascii="Times New Roman" w:hAnsi="Times New Roman" w:cs="Times New Roman"/>
          <w:bCs/>
          <w:sz w:val="28"/>
          <w:szCs w:val="28"/>
        </w:rPr>
        <w:t>осіб</w:t>
      </w:r>
      <w:proofErr w:type="spellEnd"/>
      <w:r w:rsidRPr="00811878">
        <w:rPr>
          <w:rFonts w:ascii="Times New Roman" w:hAnsi="Times New Roman" w:cs="Times New Roman"/>
          <w:bCs/>
          <w:sz w:val="28"/>
          <w:szCs w:val="28"/>
        </w:rPr>
        <w:t xml:space="preserve">, </w:t>
      </w:r>
      <w:r>
        <w:rPr>
          <w:rFonts w:ascii="Times New Roman" w:hAnsi="Times New Roman" w:cs="Times New Roman"/>
          <w:bCs/>
          <w:sz w:val="28"/>
          <w:szCs w:val="28"/>
          <w:lang w:val="uk-UA"/>
        </w:rPr>
        <w:t>у</w:t>
      </w:r>
      <w:r w:rsidRPr="00811878">
        <w:rPr>
          <w:rFonts w:ascii="Times New Roman" w:hAnsi="Times New Roman" w:cs="Times New Roman"/>
          <w:bCs/>
          <w:sz w:val="28"/>
          <w:szCs w:val="28"/>
        </w:rPr>
        <w:t xml:space="preserve"> </w:t>
      </w:r>
      <w:proofErr w:type="spellStart"/>
      <w:r w:rsidRPr="00811878">
        <w:rPr>
          <w:rFonts w:ascii="Times New Roman" w:hAnsi="Times New Roman" w:cs="Times New Roman"/>
          <w:bCs/>
          <w:sz w:val="28"/>
          <w:szCs w:val="28"/>
        </w:rPr>
        <w:t>діяльності</w:t>
      </w:r>
      <w:proofErr w:type="spellEnd"/>
      <w:r w:rsidRPr="00811878">
        <w:rPr>
          <w:rFonts w:ascii="Times New Roman" w:hAnsi="Times New Roman" w:cs="Times New Roman"/>
          <w:bCs/>
          <w:sz w:val="28"/>
          <w:szCs w:val="28"/>
        </w:rPr>
        <w:t xml:space="preserve"> </w:t>
      </w:r>
      <w:proofErr w:type="spellStart"/>
      <w:r w:rsidRPr="00811878">
        <w:rPr>
          <w:rFonts w:ascii="Times New Roman" w:hAnsi="Times New Roman" w:cs="Times New Roman"/>
          <w:bCs/>
          <w:sz w:val="28"/>
          <w:szCs w:val="28"/>
        </w:rPr>
        <w:t>яких</w:t>
      </w:r>
      <w:proofErr w:type="spellEnd"/>
      <w:r w:rsidRPr="00811878">
        <w:rPr>
          <w:rFonts w:ascii="Times New Roman" w:hAnsi="Times New Roman" w:cs="Times New Roman"/>
          <w:bCs/>
          <w:sz w:val="28"/>
          <w:szCs w:val="28"/>
        </w:rPr>
        <w:t xml:space="preserve"> не </w:t>
      </w:r>
      <w:proofErr w:type="spellStart"/>
      <w:r w:rsidRPr="00811878">
        <w:rPr>
          <w:rFonts w:ascii="Times New Roman" w:hAnsi="Times New Roman" w:cs="Times New Roman"/>
          <w:bCs/>
          <w:sz w:val="28"/>
          <w:szCs w:val="28"/>
        </w:rPr>
        <w:t>утворюються</w:t>
      </w:r>
      <w:proofErr w:type="spellEnd"/>
      <w:r w:rsidRPr="00811878">
        <w:rPr>
          <w:rFonts w:ascii="Times New Roman" w:hAnsi="Times New Roman" w:cs="Times New Roman"/>
          <w:bCs/>
          <w:sz w:val="28"/>
          <w:szCs w:val="28"/>
        </w:rPr>
        <w:t xml:space="preserve"> </w:t>
      </w:r>
      <w:proofErr w:type="spellStart"/>
      <w:r w:rsidRPr="00811878">
        <w:rPr>
          <w:rFonts w:ascii="Times New Roman" w:hAnsi="Times New Roman" w:cs="Times New Roman"/>
          <w:bCs/>
          <w:sz w:val="28"/>
          <w:szCs w:val="28"/>
        </w:rPr>
        <w:t>документи</w:t>
      </w:r>
      <w:proofErr w:type="spellEnd"/>
      <w:r w:rsidRPr="00811878">
        <w:rPr>
          <w:rFonts w:ascii="Times New Roman" w:hAnsi="Times New Roman" w:cs="Times New Roman"/>
          <w:bCs/>
          <w:sz w:val="28"/>
          <w:szCs w:val="28"/>
        </w:rPr>
        <w:t xml:space="preserve"> </w:t>
      </w:r>
      <w:proofErr w:type="spellStart"/>
      <w:r w:rsidRPr="00811878">
        <w:rPr>
          <w:rFonts w:ascii="Times New Roman" w:hAnsi="Times New Roman" w:cs="Times New Roman"/>
          <w:bCs/>
          <w:sz w:val="28"/>
          <w:szCs w:val="28"/>
        </w:rPr>
        <w:t>Національного</w:t>
      </w:r>
      <w:proofErr w:type="spellEnd"/>
      <w:r w:rsidRPr="00811878">
        <w:rPr>
          <w:rFonts w:ascii="Times New Roman" w:hAnsi="Times New Roman" w:cs="Times New Roman"/>
          <w:bCs/>
          <w:sz w:val="28"/>
          <w:szCs w:val="28"/>
        </w:rPr>
        <w:t xml:space="preserve"> </w:t>
      </w:r>
      <w:proofErr w:type="spellStart"/>
      <w:r w:rsidRPr="00811878">
        <w:rPr>
          <w:rFonts w:ascii="Times New Roman" w:hAnsi="Times New Roman" w:cs="Times New Roman"/>
          <w:bCs/>
          <w:sz w:val="28"/>
          <w:szCs w:val="28"/>
        </w:rPr>
        <w:t>архівного</w:t>
      </w:r>
      <w:proofErr w:type="spellEnd"/>
      <w:r w:rsidRPr="00811878">
        <w:rPr>
          <w:rFonts w:ascii="Times New Roman" w:hAnsi="Times New Roman" w:cs="Times New Roman"/>
          <w:bCs/>
          <w:sz w:val="28"/>
          <w:szCs w:val="28"/>
        </w:rPr>
        <w:t xml:space="preserve"> фонду</w:t>
      </w:r>
      <w:r>
        <w:rPr>
          <w:rFonts w:ascii="Times New Roman" w:hAnsi="Times New Roman" w:cs="Times New Roman"/>
          <w:bCs/>
          <w:sz w:val="28"/>
          <w:szCs w:val="28"/>
          <w:lang w:val="uk-UA"/>
        </w:rPr>
        <w:t>,</w:t>
      </w:r>
      <w:r w:rsidRPr="00811878">
        <w:rPr>
          <w:rFonts w:ascii="Times New Roman" w:hAnsi="Times New Roman" w:cs="Times New Roman"/>
          <w:sz w:val="28"/>
          <w:szCs w:val="28"/>
          <w:lang w:val="uk-UA"/>
        </w:rPr>
        <w:t xml:space="preserve"> Харківську міську філію ТОВ «Газорозподільні мережі України»</w:t>
      </w:r>
      <w:r w:rsidRPr="00811878">
        <w:rPr>
          <w:rFonts w:ascii="Times New Roman" w:hAnsi="Times New Roman" w:cs="Times New Roman"/>
          <w:sz w:val="28"/>
          <w:szCs w:val="28"/>
          <w:lang w:val="uk-UA" w:eastAsia="zh-CN"/>
        </w:rPr>
        <w:t xml:space="preserve"> та</w:t>
      </w:r>
      <w:r w:rsidRPr="00811878">
        <w:rPr>
          <w:rFonts w:ascii="Times New Roman" w:hAnsi="Times New Roman" w:cs="Times New Roman"/>
          <w:sz w:val="28"/>
          <w:szCs w:val="28"/>
          <w:lang w:val="uk-UA"/>
        </w:rPr>
        <w:t xml:space="preserve"> Харківське регіональне управління Державної спеціалізованої фінансової установи «Державний фонд сприяння молодіжному житловому будівництву»;  </w:t>
      </w:r>
    </w:p>
    <w:p w14:paraId="1017C966" w14:textId="77777777" w:rsidR="00364500" w:rsidRPr="00811878" w:rsidRDefault="00364500" w:rsidP="00364500">
      <w:pPr>
        <w:pStyle w:val="af1"/>
        <w:jc w:val="both"/>
        <w:rPr>
          <w:rFonts w:ascii="Times New Roman" w:hAnsi="Times New Roman" w:cs="Times New Roman"/>
          <w:bCs/>
          <w:sz w:val="28"/>
          <w:szCs w:val="28"/>
          <w:lang w:val="uk-UA"/>
        </w:rPr>
      </w:pPr>
      <w:r w:rsidRPr="00811878">
        <w:rPr>
          <w:rFonts w:ascii="Times New Roman" w:hAnsi="Times New Roman" w:cs="Times New Roman"/>
          <w:sz w:val="28"/>
          <w:szCs w:val="28"/>
          <w:lang w:val="uk-UA"/>
        </w:rPr>
        <w:t xml:space="preserve">       - схвалено списки:</w:t>
      </w:r>
      <w:r w:rsidRPr="00811878">
        <w:rPr>
          <w:rFonts w:ascii="Times New Roman" w:hAnsi="Times New Roman" w:cs="Times New Roman"/>
          <w:bCs/>
          <w:color w:val="FF0000"/>
          <w:sz w:val="28"/>
          <w:szCs w:val="28"/>
          <w:lang w:val="uk-UA"/>
        </w:rPr>
        <w:t xml:space="preserve"> </w:t>
      </w:r>
      <w:r w:rsidRPr="00811878">
        <w:rPr>
          <w:rFonts w:ascii="Times New Roman" w:hAnsi="Times New Roman" w:cs="Times New Roman"/>
          <w:bCs/>
          <w:sz w:val="28"/>
          <w:szCs w:val="28"/>
          <w:lang w:val="uk-UA"/>
        </w:rPr>
        <w:t>юридичних та фізичних осіб - джерел формування Національного архівного фонду, які не передають документи</w:t>
      </w:r>
      <w:r>
        <w:rPr>
          <w:rFonts w:ascii="Times New Roman" w:hAnsi="Times New Roman" w:cs="Times New Roman"/>
          <w:bCs/>
          <w:sz w:val="28"/>
          <w:szCs w:val="28"/>
          <w:lang w:val="uk-UA"/>
        </w:rPr>
        <w:t xml:space="preserve"> до </w:t>
      </w:r>
      <w:r w:rsidRPr="00811878">
        <w:rPr>
          <w:rFonts w:ascii="Times New Roman" w:hAnsi="Times New Roman" w:cs="Times New Roman"/>
          <w:bCs/>
          <w:sz w:val="28"/>
          <w:szCs w:val="28"/>
          <w:lang w:val="uk-UA"/>
        </w:rPr>
        <w:t>Архівного відділу Харківської</w:t>
      </w:r>
      <w:r w:rsidRPr="00811878">
        <w:rPr>
          <w:rFonts w:ascii="Times New Roman" w:hAnsi="Times New Roman" w:cs="Times New Roman"/>
          <w:b/>
          <w:bCs/>
          <w:sz w:val="28"/>
          <w:szCs w:val="28"/>
          <w:lang w:val="uk-UA"/>
        </w:rPr>
        <w:t xml:space="preserve"> </w:t>
      </w:r>
      <w:r w:rsidRPr="00811878">
        <w:rPr>
          <w:rFonts w:ascii="Times New Roman" w:hAnsi="Times New Roman" w:cs="Times New Roman"/>
          <w:bCs/>
          <w:sz w:val="28"/>
          <w:szCs w:val="28"/>
          <w:lang w:val="uk-UA"/>
        </w:rPr>
        <w:t>районної державної адміністрації;</w:t>
      </w:r>
      <w:r w:rsidRPr="00811878">
        <w:rPr>
          <w:rFonts w:ascii="Times New Roman" w:hAnsi="Times New Roman" w:cs="Times New Roman"/>
          <w:sz w:val="28"/>
          <w:szCs w:val="28"/>
          <w:lang w:val="uk-UA"/>
        </w:rPr>
        <w:t xml:space="preserve"> </w:t>
      </w:r>
      <w:r w:rsidRPr="00811878">
        <w:rPr>
          <w:rFonts w:ascii="Times New Roman" w:hAnsi="Times New Roman" w:cs="Times New Roman"/>
          <w:bCs/>
          <w:sz w:val="28"/>
          <w:szCs w:val="28"/>
          <w:lang w:val="uk-UA"/>
        </w:rPr>
        <w:t>юридичних осіб, в діяльності яких не утворюються документи Національного архівного фонду, Архівного відділу Харківської</w:t>
      </w:r>
      <w:r w:rsidRPr="00811878">
        <w:rPr>
          <w:rFonts w:ascii="Times New Roman" w:hAnsi="Times New Roman" w:cs="Times New Roman"/>
          <w:b/>
          <w:bCs/>
          <w:sz w:val="28"/>
          <w:szCs w:val="28"/>
          <w:lang w:val="uk-UA"/>
        </w:rPr>
        <w:t xml:space="preserve"> </w:t>
      </w:r>
      <w:r w:rsidRPr="00811878">
        <w:rPr>
          <w:rFonts w:ascii="Times New Roman" w:hAnsi="Times New Roman" w:cs="Times New Roman"/>
          <w:bCs/>
          <w:sz w:val="28"/>
          <w:szCs w:val="28"/>
          <w:lang w:val="uk-UA"/>
        </w:rPr>
        <w:t>районної державної адміністрації;</w:t>
      </w:r>
    </w:p>
    <w:p w14:paraId="7B96117D" w14:textId="77777777" w:rsidR="00364500" w:rsidRPr="00811878" w:rsidRDefault="00364500" w:rsidP="00364500">
      <w:pPr>
        <w:pStyle w:val="af1"/>
        <w:jc w:val="both"/>
        <w:rPr>
          <w:rFonts w:ascii="Times New Roman" w:hAnsi="Times New Roman" w:cs="Times New Roman"/>
          <w:sz w:val="28"/>
          <w:szCs w:val="28"/>
          <w:lang w:val="uk-UA"/>
        </w:rPr>
      </w:pPr>
      <w:r w:rsidRPr="00811878">
        <w:rPr>
          <w:rFonts w:ascii="Times New Roman" w:hAnsi="Times New Roman" w:cs="Times New Roman"/>
          <w:sz w:val="28"/>
          <w:szCs w:val="28"/>
          <w:lang w:val="uk-UA"/>
        </w:rPr>
        <w:t xml:space="preserve">       - схвалено списки:</w:t>
      </w:r>
      <w:r w:rsidRPr="00811878">
        <w:rPr>
          <w:rFonts w:ascii="Times New Roman" w:hAnsi="Times New Roman" w:cs="Times New Roman"/>
          <w:bCs/>
          <w:color w:val="FF0000"/>
          <w:sz w:val="28"/>
          <w:szCs w:val="28"/>
          <w:lang w:val="uk-UA"/>
        </w:rPr>
        <w:t xml:space="preserve"> </w:t>
      </w:r>
      <w:r w:rsidRPr="00811878">
        <w:rPr>
          <w:rFonts w:ascii="Times New Roman" w:hAnsi="Times New Roman" w:cs="Times New Roman"/>
          <w:bCs/>
          <w:sz w:val="28"/>
          <w:szCs w:val="28"/>
          <w:lang w:val="uk-UA"/>
        </w:rPr>
        <w:t>юридичних осіб - джерел формування Національного архівного фонду, які передають документи до міського архівного відділу</w:t>
      </w:r>
      <w:r>
        <w:rPr>
          <w:rFonts w:ascii="Times New Roman" w:hAnsi="Times New Roman" w:cs="Times New Roman"/>
          <w:bCs/>
          <w:sz w:val="28"/>
          <w:szCs w:val="28"/>
          <w:lang w:val="uk-UA"/>
        </w:rPr>
        <w:t xml:space="preserve"> </w:t>
      </w:r>
      <w:r w:rsidRPr="00811878">
        <w:rPr>
          <w:rFonts w:ascii="Times New Roman" w:hAnsi="Times New Roman" w:cs="Times New Roman"/>
          <w:bCs/>
          <w:sz w:val="28"/>
          <w:szCs w:val="28"/>
          <w:lang w:val="uk-UA"/>
        </w:rPr>
        <w:t xml:space="preserve">виконавчого комітету </w:t>
      </w:r>
      <w:proofErr w:type="spellStart"/>
      <w:r w:rsidRPr="00811878">
        <w:rPr>
          <w:rFonts w:ascii="Times New Roman" w:hAnsi="Times New Roman" w:cs="Times New Roman"/>
          <w:bCs/>
          <w:sz w:val="28"/>
          <w:szCs w:val="28"/>
          <w:lang w:val="uk-UA"/>
        </w:rPr>
        <w:t>Люботинської</w:t>
      </w:r>
      <w:proofErr w:type="spellEnd"/>
      <w:r w:rsidRPr="00811878">
        <w:rPr>
          <w:rFonts w:ascii="Times New Roman" w:hAnsi="Times New Roman" w:cs="Times New Roman"/>
          <w:bCs/>
          <w:sz w:val="28"/>
          <w:szCs w:val="28"/>
          <w:lang w:val="uk-UA"/>
        </w:rPr>
        <w:t xml:space="preserve"> міської ради Харківської області;</w:t>
      </w:r>
      <w:r w:rsidRPr="00811878">
        <w:rPr>
          <w:rFonts w:ascii="Times New Roman" w:hAnsi="Times New Roman" w:cs="Times New Roman"/>
          <w:sz w:val="28"/>
          <w:szCs w:val="28"/>
          <w:lang w:val="uk-UA"/>
        </w:rPr>
        <w:t xml:space="preserve"> </w:t>
      </w:r>
      <w:r w:rsidRPr="00811878">
        <w:rPr>
          <w:rFonts w:ascii="Times New Roman" w:hAnsi="Times New Roman" w:cs="Times New Roman"/>
          <w:bCs/>
          <w:sz w:val="28"/>
          <w:szCs w:val="28"/>
          <w:lang w:val="uk-UA"/>
        </w:rPr>
        <w:t>юридичних та фізичних осіб - джерел формування Національного архівного фонду, які не передають документи до міського</w:t>
      </w:r>
      <w:r w:rsidRPr="003479F3">
        <w:rPr>
          <w:rFonts w:ascii="Times New Roman" w:hAnsi="Times New Roman" w:cs="Times New Roman"/>
          <w:bCs/>
          <w:sz w:val="28"/>
          <w:szCs w:val="28"/>
          <w:lang w:val="uk-UA"/>
        </w:rPr>
        <w:t xml:space="preserve"> </w:t>
      </w:r>
      <w:r w:rsidRPr="00811878">
        <w:rPr>
          <w:rFonts w:ascii="Times New Roman" w:hAnsi="Times New Roman" w:cs="Times New Roman"/>
          <w:bCs/>
          <w:sz w:val="28"/>
          <w:szCs w:val="28"/>
          <w:lang w:val="uk-UA"/>
        </w:rPr>
        <w:t>архівного відділу</w:t>
      </w:r>
      <w:r>
        <w:rPr>
          <w:rFonts w:ascii="Times New Roman" w:hAnsi="Times New Roman" w:cs="Times New Roman"/>
          <w:bCs/>
          <w:sz w:val="28"/>
          <w:szCs w:val="28"/>
          <w:lang w:val="uk-UA"/>
        </w:rPr>
        <w:t xml:space="preserve"> </w:t>
      </w:r>
      <w:r w:rsidRPr="00811878">
        <w:rPr>
          <w:rFonts w:ascii="Times New Roman" w:hAnsi="Times New Roman" w:cs="Times New Roman"/>
          <w:bCs/>
          <w:sz w:val="28"/>
          <w:szCs w:val="28"/>
          <w:lang w:val="uk-UA"/>
        </w:rPr>
        <w:t xml:space="preserve">виконавчого комітету </w:t>
      </w:r>
      <w:proofErr w:type="spellStart"/>
      <w:r w:rsidRPr="00811878">
        <w:rPr>
          <w:rFonts w:ascii="Times New Roman" w:hAnsi="Times New Roman" w:cs="Times New Roman"/>
          <w:bCs/>
          <w:sz w:val="28"/>
          <w:szCs w:val="28"/>
          <w:lang w:val="uk-UA"/>
        </w:rPr>
        <w:t>Люботинської</w:t>
      </w:r>
      <w:proofErr w:type="spellEnd"/>
      <w:r w:rsidRPr="00811878">
        <w:rPr>
          <w:rFonts w:ascii="Times New Roman" w:hAnsi="Times New Roman" w:cs="Times New Roman"/>
          <w:bCs/>
          <w:sz w:val="28"/>
          <w:szCs w:val="28"/>
          <w:lang w:val="uk-UA"/>
        </w:rPr>
        <w:t xml:space="preserve"> міської ради Харківської області;</w:t>
      </w:r>
      <w:r w:rsidRPr="00811878">
        <w:rPr>
          <w:rFonts w:ascii="Times New Roman" w:hAnsi="Times New Roman" w:cs="Times New Roman"/>
          <w:sz w:val="28"/>
          <w:szCs w:val="28"/>
          <w:lang w:val="uk-UA"/>
        </w:rPr>
        <w:t xml:space="preserve"> </w:t>
      </w:r>
      <w:r w:rsidRPr="00811878">
        <w:rPr>
          <w:rFonts w:ascii="Times New Roman" w:hAnsi="Times New Roman" w:cs="Times New Roman"/>
          <w:bCs/>
          <w:sz w:val="28"/>
          <w:szCs w:val="28"/>
          <w:lang w:val="uk-UA"/>
        </w:rPr>
        <w:t xml:space="preserve">юридичних осіб, в діяльності яких не утворюються документи Національного архівного фонду, міського архівного відділу виконавчого комітету </w:t>
      </w:r>
      <w:proofErr w:type="spellStart"/>
      <w:r w:rsidRPr="00811878">
        <w:rPr>
          <w:rFonts w:ascii="Times New Roman" w:hAnsi="Times New Roman" w:cs="Times New Roman"/>
          <w:bCs/>
          <w:sz w:val="28"/>
          <w:szCs w:val="28"/>
          <w:lang w:val="uk-UA"/>
        </w:rPr>
        <w:t>Люботинської</w:t>
      </w:r>
      <w:proofErr w:type="spellEnd"/>
      <w:r w:rsidRPr="00811878">
        <w:rPr>
          <w:rFonts w:ascii="Times New Roman" w:hAnsi="Times New Roman" w:cs="Times New Roman"/>
          <w:bCs/>
          <w:sz w:val="28"/>
          <w:szCs w:val="28"/>
          <w:lang w:val="uk-UA"/>
        </w:rPr>
        <w:t xml:space="preserve"> міської ради Харківської області;</w:t>
      </w:r>
    </w:p>
    <w:p w14:paraId="4729D488" w14:textId="77777777" w:rsidR="00364500" w:rsidRPr="00811878" w:rsidRDefault="00364500" w:rsidP="00364500">
      <w:pPr>
        <w:pStyle w:val="af1"/>
        <w:jc w:val="both"/>
        <w:rPr>
          <w:rFonts w:ascii="Times New Roman" w:hAnsi="Times New Roman" w:cs="Times New Roman"/>
          <w:sz w:val="28"/>
          <w:szCs w:val="28"/>
          <w:lang w:val="uk-UA"/>
        </w:rPr>
      </w:pPr>
      <w:r w:rsidRPr="00811878">
        <w:rPr>
          <w:rFonts w:ascii="Times New Roman" w:hAnsi="Times New Roman" w:cs="Times New Roman"/>
          <w:sz w:val="28"/>
          <w:szCs w:val="28"/>
          <w:lang w:val="uk-UA"/>
        </w:rPr>
        <w:t xml:space="preserve">       - схвалено  та погоджено:</w:t>
      </w:r>
    </w:p>
    <w:p w14:paraId="2ACB4371" w14:textId="77777777" w:rsidR="00364500" w:rsidRDefault="00364500" w:rsidP="00364500">
      <w:pPr>
        <w:pStyle w:val="af1"/>
        <w:jc w:val="both"/>
        <w:rPr>
          <w:lang w:val="uk-UA"/>
        </w:rPr>
      </w:pPr>
      <w:r w:rsidRPr="00811878">
        <w:rPr>
          <w:rFonts w:ascii="Times New Roman" w:hAnsi="Times New Roman" w:cs="Times New Roman"/>
          <w:sz w:val="28"/>
          <w:szCs w:val="28"/>
          <w:lang w:val="uk-UA"/>
        </w:rPr>
        <w:t>опис</w:t>
      </w:r>
      <w:r>
        <w:rPr>
          <w:rFonts w:ascii="Times New Roman" w:hAnsi="Times New Roman" w:cs="Times New Roman"/>
          <w:sz w:val="28"/>
          <w:szCs w:val="28"/>
          <w:lang w:val="uk-UA"/>
        </w:rPr>
        <w:t>ів</w:t>
      </w:r>
      <w:r w:rsidRPr="00811878">
        <w:rPr>
          <w:rFonts w:ascii="Times New Roman" w:hAnsi="Times New Roman" w:cs="Times New Roman"/>
          <w:sz w:val="28"/>
          <w:szCs w:val="28"/>
          <w:lang w:val="uk-UA"/>
        </w:rPr>
        <w:t xml:space="preserve"> справ постійного зберігання на 25194 </w:t>
      </w:r>
      <w:proofErr w:type="spellStart"/>
      <w:r w:rsidRPr="00811878">
        <w:rPr>
          <w:rFonts w:ascii="Times New Roman" w:hAnsi="Times New Roman" w:cs="Times New Roman"/>
          <w:sz w:val="28"/>
          <w:szCs w:val="28"/>
          <w:lang w:val="uk-UA"/>
        </w:rPr>
        <w:t>од.зб</w:t>
      </w:r>
      <w:proofErr w:type="spellEnd"/>
      <w:r w:rsidRPr="00811878">
        <w:rPr>
          <w:rFonts w:ascii="Times New Roman" w:hAnsi="Times New Roman" w:cs="Times New Roman"/>
          <w:sz w:val="28"/>
          <w:szCs w:val="28"/>
          <w:lang w:val="uk-UA"/>
        </w:rPr>
        <w:t>., опис</w:t>
      </w:r>
      <w:r>
        <w:rPr>
          <w:rFonts w:ascii="Times New Roman" w:hAnsi="Times New Roman" w:cs="Times New Roman"/>
          <w:sz w:val="28"/>
          <w:szCs w:val="28"/>
          <w:lang w:val="uk-UA"/>
        </w:rPr>
        <w:t>ів справ</w:t>
      </w:r>
      <w:r w:rsidRPr="00811878">
        <w:rPr>
          <w:rFonts w:ascii="Times New Roman" w:hAnsi="Times New Roman" w:cs="Times New Roman"/>
          <w:sz w:val="28"/>
          <w:szCs w:val="28"/>
          <w:lang w:val="uk-UA"/>
        </w:rPr>
        <w:t xml:space="preserve"> з кадрових питань (особового складу) на </w:t>
      </w:r>
      <w:r w:rsidRPr="00E663B3">
        <w:rPr>
          <w:rFonts w:ascii="Times New Roman" w:hAnsi="Times New Roman" w:cs="Times New Roman"/>
          <w:sz w:val="28"/>
          <w:szCs w:val="28"/>
          <w:lang w:val="uk-UA"/>
        </w:rPr>
        <w:t>21518</w:t>
      </w:r>
      <w:r w:rsidRPr="00811878">
        <w:rPr>
          <w:rFonts w:ascii="Times New Roman" w:hAnsi="Times New Roman" w:cs="Times New Roman"/>
          <w:sz w:val="28"/>
          <w:szCs w:val="28"/>
          <w:lang w:val="uk-UA"/>
        </w:rPr>
        <w:t xml:space="preserve"> </w:t>
      </w:r>
      <w:proofErr w:type="spellStart"/>
      <w:r w:rsidRPr="00811878">
        <w:rPr>
          <w:rFonts w:ascii="Times New Roman" w:hAnsi="Times New Roman" w:cs="Times New Roman"/>
          <w:sz w:val="28"/>
          <w:szCs w:val="28"/>
          <w:lang w:val="uk-UA"/>
        </w:rPr>
        <w:t>од.зб</w:t>
      </w:r>
      <w:proofErr w:type="spellEnd"/>
      <w:r w:rsidRPr="00811878">
        <w:rPr>
          <w:rFonts w:ascii="Times New Roman" w:hAnsi="Times New Roman" w:cs="Times New Roman"/>
          <w:sz w:val="28"/>
          <w:szCs w:val="28"/>
          <w:lang w:val="uk-UA"/>
        </w:rPr>
        <w:t>., акт</w:t>
      </w:r>
      <w:r>
        <w:rPr>
          <w:rFonts w:ascii="Times New Roman" w:hAnsi="Times New Roman" w:cs="Times New Roman"/>
          <w:sz w:val="28"/>
          <w:szCs w:val="28"/>
          <w:lang w:val="uk-UA"/>
        </w:rPr>
        <w:t>ів</w:t>
      </w:r>
      <w:r w:rsidRPr="00811878">
        <w:rPr>
          <w:rFonts w:ascii="Times New Roman" w:hAnsi="Times New Roman" w:cs="Times New Roman"/>
          <w:sz w:val="28"/>
          <w:szCs w:val="28"/>
          <w:lang w:val="uk-UA"/>
        </w:rPr>
        <w:t xml:space="preserve"> про вилучення для знищення  документів не внесених до НАФ на 814965 </w:t>
      </w:r>
      <w:proofErr w:type="spellStart"/>
      <w:r w:rsidRPr="00811878">
        <w:rPr>
          <w:rFonts w:ascii="Times New Roman" w:hAnsi="Times New Roman" w:cs="Times New Roman"/>
          <w:sz w:val="28"/>
          <w:szCs w:val="28"/>
          <w:lang w:val="uk-UA"/>
        </w:rPr>
        <w:t>од.зб</w:t>
      </w:r>
      <w:proofErr w:type="spellEnd"/>
      <w:r w:rsidRPr="00811878">
        <w:rPr>
          <w:rFonts w:ascii="Times New Roman" w:hAnsi="Times New Roman" w:cs="Times New Roman"/>
          <w:sz w:val="28"/>
          <w:szCs w:val="28"/>
          <w:lang w:val="uk-UA"/>
        </w:rPr>
        <w:t xml:space="preserve">., 438 </w:t>
      </w:r>
      <w:proofErr w:type="spellStart"/>
      <w:r w:rsidRPr="00811878">
        <w:rPr>
          <w:rFonts w:ascii="Times New Roman" w:hAnsi="Times New Roman" w:cs="Times New Roman"/>
          <w:sz w:val="28"/>
          <w:szCs w:val="28"/>
          <w:lang w:val="uk-UA"/>
        </w:rPr>
        <w:t>номенклатур</w:t>
      </w:r>
      <w:proofErr w:type="spellEnd"/>
      <w:r w:rsidRPr="00811878">
        <w:rPr>
          <w:rFonts w:ascii="Times New Roman" w:hAnsi="Times New Roman" w:cs="Times New Roman"/>
          <w:sz w:val="28"/>
          <w:szCs w:val="28"/>
          <w:lang w:val="uk-UA"/>
        </w:rPr>
        <w:t xml:space="preserve"> справ, 12 інструкці</w:t>
      </w:r>
      <w:r>
        <w:rPr>
          <w:rFonts w:ascii="Times New Roman" w:hAnsi="Times New Roman" w:cs="Times New Roman"/>
          <w:sz w:val="28"/>
          <w:szCs w:val="28"/>
          <w:lang w:val="uk-UA"/>
        </w:rPr>
        <w:t>й</w:t>
      </w:r>
      <w:r w:rsidRPr="00811878">
        <w:rPr>
          <w:rFonts w:ascii="Times New Roman" w:hAnsi="Times New Roman" w:cs="Times New Roman"/>
          <w:sz w:val="28"/>
          <w:szCs w:val="28"/>
          <w:lang w:val="uk-UA"/>
        </w:rPr>
        <w:t xml:space="preserve"> з діловодства, 23 положен</w:t>
      </w:r>
      <w:r>
        <w:rPr>
          <w:rFonts w:ascii="Times New Roman" w:hAnsi="Times New Roman" w:cs="Times New Roman"/>
          <w:sz w:val="28"/>
          <w:szCs w:val="28"/>
          <w:lang w:val="uk-UA"/>
        </w:rPr>
        <w:t>ня</w:t>
      </w:r>
      <w:r w:rsidRPr="00811878">
        <w:rPr>
          <w:rFonts w:ascii="Times New Roman" w:hAnsi="Times New Roman" w:cs="Times New Roman"/>
          <w:sz w:val="28"/>
          <w:szCs w:val="28"/>
          <w:lang w:val="uk-UA"/>
        </w:rPr>
        <w:t xml:space="preserve"> про експертні комісії, 6 положен</w:t>
      </w:r>
      <w:r>
        <w:rPr>
          <w:rFonts w:ascii="Times New Roman" w:hAnsi="Times New Roman" w:cs="Times New Roman"/>
          <w:sz w:val="28"/>
          <w:szCs w:val="28"/>
          <w:lang w:val="uk-UA"/>
        </w:rPr>
        <w:t>ь</w:t>
      </w:r>
      <w:r w:rsidRPr="00811878">
        <w:rPr>
          <w:rFonts w:ascii="Times New Roman" w:hAnsi="Times New Roman" w:cs="Times New Roman"/>
          <w:sz w:val="28"/>
          <w:szCs w:val="28"/>
          <w:lang w:val="uk-UA"/>
        </w:rPr>
        <w:t xml:space="preserve"> про служби діловодства та 3 положення про архівний підрозділ.     </w:t>
      </w:r>
      <w:r>
        <w:rPr>
          <w:lang w:val="uk-UA"/>
        </w:rPr>
        <w:t xml:space="preserve">  </w:t>
      </w:r>
    </w:p>
    <w:p w14:paraId="52E71E51" w14:textId="77777777" w:rsidR="00364500" w:rsidRDefault="00364500" w:rsidP="00364500">
      <w:pPr>
        <w:pStyle w:val="af1"/>
        <w:jc w:val="both"/>
        <w:rPr>
          <w:rFonts w:ascii="Times New Roman" w:hAnsi="Times New Roman" w:cs="Times New Roman"/>
          <w:b/>
          <w:sz w:val="28"/>
          <w:szCs w:val="28"/>
          <w:lang w:val="uk-UA"/>
        </w:rPr>
      </w:pPr>
    </w:p>
    <w:p w14:paraId="0782E238" w14:textId="77777777" w:rsidR="00364500" w:rsidRDefault="00364500" w:rsidP="00364500">
      <w:pPr>
        <w:pStyle w:val="af1"/>
        <w:jc w:val="both"/>
        <w:rPr>
          <w:rFonts w:ascii="Times New Roman" w:hAnsi="Times New Roman" w:cs="Times New Roman"/>
          <w:b/>
          <w:sz w:val="28"/>
          <w:szCs w:val="28"/>
          <w:lang w:val="uk-UA"/>
        </w:rPr>
      </w:pPr>
    </w:p>
    <w:p w14:paraId="432D3B30" w14:textId="77777777" w:rsidR="00364500" w:rsidRDefault="00364500" w:rsidP="00364500">
      <w:pPr>
        <w:pStyle w:val="af1"/>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ЕПК</w:t>
      </w:r>
    </w:p>
    <w:p w14:paraId="6A3C9654" w14:textId="6CC5DCCD" w:rsidR="00364500" w:rsidRPr="00364500" w:rsidRDefault="00364500" w:rsidP="00364500">
      <w:pPr>
        <w:rPr>
          <w:b/>
        </w:rPr>
      </w:pPr>
      <w:r>
        <w:rPr>
          <w:rFonts w:ascii="Times New Roman" w:hAnsi="Times New Roman" w:cs="Times New Roman"/>
          <w:b/>
          <w:sz w:val="28"/>
          <w:szCs w:val="28"/>
          <w:lang w:val="uk-UA"/>
        </w:rPr>
        <w:t>Державного архіву Харківської області                         Дмитро ЯСТРЄБОВ</w:t>
      </w:r>
    </w:p>
    <w:sectPr w:rsidR="00364500" w:rsidRPr="00364500" w:rsidSect="00364500">
      <w:headerReference w:type="default" r:id="rId6"/>
      <w:pgSz w:w="11905" w:h="16837"/>
      <w:pgMar w:top="28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315B1" w14:textId="77777777" w:rsidR="00E067E4" w:rsidRDefault="00E067E4">
      <w:pPr>
        <w:spacing w:after="0" w:line="240" w:lineRule="auto"/>
      </w:pPr>
      <w:r>
        <w:separator/>
      </w:r>
    </w:p>
  </w:endnote>
  <w:endnote w:type="continuationSeparator" w:id="0">
    <w:p w14:paraId="1BC6C722" w14:textId="77777777" w:rsidR="00E067E4" w:rsidRDefault="00E0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3FE5B" w14:textId="77777777" w:rsidR="00E067E4" w:rsidRDefault="00E067E4">
      <w:pPr>
        <w:spacing w:after="0" w:line="240" w:lineRule="auto"/>
      </w:pPr>
      <w:r>
        <w:separator/>
      </w:r>
    </w:p>
  </w:footnote>
  <w:footnote w:type="continuationSeparator" w:id="0">
    <w:p w14:paraId="0308C76D" w14:textId="77777777" w:rsidR="00E067E4" w:rsidRDefault="00E0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2470"/>
      <w:docPartObj>
        <w:docPartGallery w:val="Page Numbers (Top of Page)"/>
        <w:docPartUnique/>
      </w:docPartObj>
    </w:sdtPr>
    <w:sdtContent>
      <w:p w14:paraId="67029EB3" w14:textId="77777777" w:rsidR="00364500" w:rsidRDefault="00364500">
        <w:pPr>
          <w:pStyle w:val="ae"/>
          <w:jc w:val="center"/>
        </w:pPr>
        <w:r>
          <w:rPr>
            <w:noProof/>
          </w:rPr>
          <w:fldChar w:fldCharType="begin"/>
        </w:r>
        <w:r>
          <w:rPr>
            <w:noProof/>
          </w:rPr>
          <w:instrText xml:space="preserve"> PAGE   \* MERGEFORMAT </w:instrText>
        </w:r>
        <w:r>
          <w:rPr>
            <w:noProof/>
          </w:rPr>
          <w:fldChar w:fldCharType="separate"/>
        </w:r>
        <w:r>
          <w:rPr>
            <w:noProof/>
          </w:rPr>
          <w:t>27</w:t>
        </w:r>
        <w:r>
          <w:rPr>
            <w:noProof/>
          </w:rPr>
          <w:fldChar w:fldCharType="end"/>
        </w:r>
      </w:p>
    </w:sdtContent>
  </w:sdt>
  <w:p w14:paraId="6A8F3063" w14:textId="77777777" w:rsidR="00364500" w:rsidRDefault="00364500">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2F"/>
    <w:rsid w:val="00364500"/>
    <w:rsid w:val="00431E18"/>
    <w:rsid w:val="005938DF"/>
    <w:rsid w:val="0062397C"/>
    <w:rsid w:val="006C0B77"/>
    <w:rsid w:val="00820BDE"/>
    <w:rsid w:val="008242FF"/>
    <w:rsid w:val="00870751"/>
    <w:rsid w:val="00922C48"/>
    <w:rsid w:val="00A14FF8"/>
    <w:rsid w:val="00B915B7"/>
    <w:rsid w:val="00C91D2F"/>
    <w:rsid w:val="00E067E4"/>
    <w:rsid w:val="00EA59DF"/>
    <w:rsid w:val="00EE4070"/>
    <w:rsid w:val="00F12C76"/>
    <w:rsid w:val="00F27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FCC7"/>
  <w15:chartTrackingRefBased/>
  <w15:docId w15:val="{001D6532-5C9C-4B8E-B1D7-5ED5B475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500"/>
    <w:pPr>
      <w:suppressAutoHyphens/>
      <w:spacing w:after="200" w:line="276" w:lineRule="auto"/>
    </w:pPr>
    <w:rPr>
      <w:rFonts w:ascii="Calibri" w:eastAsia="Times New Roman" w:hAnsi="Calibri" w:cs="Calibri"/>
      <w:kern w:val="0"/>
      <w:lang w:eastAsia="ar-SA"/>
      <w14:ligatures w14:val="none"/>
    </w:rPr>
  </w:style>
  <w:style w:type="paragraph" w:styleId="1">
    <w:name w:val="heading 1"/>
    <w:basedOn w:val="a"/>
    <w:next w:val="a"/>
    <w:link w:val="10"/>
    <w:uiPriority w:val="9"/>
    <w:qFormat/>
    <w:rsid w:val="00C91D2F"/>
    <w:pPr>
      <w:keepNext/>
      <w:keepLines/>
      <w:suppressAutoHyphens w:val="0"/>
      <w:spacing w:before="360" w:after="80" w:line="240"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91D2F"/>
    <w:pPr>
      <w:keepNext/>
      <w:keepLines/>
      <w:suppressAutoHyphens w:val="0"/>
      <w:spacing w:before="160" w:after="80" w:line="240"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91D2F"/>
    <w:pPr>
      <w:keepNext/>
      <w:keepLines/>
      <w:suppressAutoHyphens w:val="0"/>
      <w:spacing w:before="160" w:after="80" w:line="240"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91D2F"/>
    <w:pPr>
      <w:keepNext/>
      <w:keepLines/>
      <w:suppressAutoHyphens w:val="0"/>
      <w:spacing w:before="80" w:after="40" w:line="240" w:lineRule="auto"/>
      <w:outlineLvl w:val="3"/>
    </w:pPr>
    <w:rPr>
      <w:rFonts w:asciiTheme="minorHAnsi" w:eastAsiaTheme="majorEastAsia" w:hAnsiTheme="minorHAnsi" w:cstheme="majorBidi"/>
      <w:i/>
      <w:iCs/>
      <w:color w:val="2E74B5" w:themeColor="accent1" w:themeShade="BF"/>
      <w:kern w:val="2"/>
      <w:sz w:val="28"/>
      <w:lang w:eastAsia="en-US"/>
      <w14:ligatures w14:val="standardContextual"/>
    </w:rPr>
  </w:style>
  <w:style w:type="paragraph" w:styleId="5">
    <w:name w:val="heading 5"/>
    <w:basedOn w:val="a"/>
    <w:next w:val="a"/>
    <w:link w:val="50"/>
    <w:uiPriority w:val="9"/>
    <w:semiHidden/>
    <w:unhideWhenUsed/>
    <w:qFormat/>
    <w:rsid w:val="00C91D2F"/>
    <w:pPr>
      <w:keepNext/>
      <w:keepLines/>
      <w:suppressAutoHyphens w:val="0"/>
      <w:spacing w:before="80" w:after="40" w:line="240" w:lineRule="auto"/>
      <w:outlineLvl w:val="4"/>
    </w:pPr>
    <w:rPr>
      <w:rFonts w:asciiTheme="minorHAnsi" w:eastAsiaTheme="majorEastAsia" w:hAnsiTheme="minorHAnsi" w:cstheme="majorBidi"/>
      <w:color w:val="2E74B5" w:themeColor="accent1" w:themeShade="BF"/>
      <w:kern w:val="2"/>
      <w:sz w:val="28"/>
      <w:lang w:eastAsia="en-US"/>
      <w14:ligatures w14:val="standardContextual"/>
    </w:rPr>
  </w:style>
  <w:style w:type="paragraph" w:styleId="6">
    <w:name w:val="heading 6"/>
    <w:basedOn w:val="a"/>
    <w:next w:val="a"/>
    <w:link w:val="60"/>
    <w:uiPriority w:val="9"/>
    <w:semiHidden/>
    <w:unhideWhenUsed/>
    <w:qFormat/>
    <w:rsid w:val="00C91D2F"/>
    <w:pPr>
      <w:keepNext/>
      <w:keepLines/>
      <w:suppressAutoHyphens w:val="0"/>
      <w:spacing w:before="40" w:after="0" w:line="240" w:lineRule="auto"/>
      <w:outlineLvl w:val="5"/>
    </w:pPr>
    <w:rPr>
      <w:rFonts w:asciiTheme="minorHAnsi" w:eastAsiaTheme="majorEastAsia" w:hAnsiTheme="minorHAnsi" w:cstheme="majorBidi"/>
      <w:i/>
      <w:iCs/>
      <w:color w:val="595959" w:themeColor="text1" w:themeTint="A6"/>
      <w:kern w:val="2"/>
      <w:sz w:val="28"/>
      <w:lang w:eastAsia="en-US"/>
      <w14:ligatures w14:val="standardContextual"/>
    </w:rPr>
  </w:style>
  <w:style w:type="paragraph" w:styleId="7">
    <w:name w:val="heading 7"/>
    <w:basedOn w:val="a"/>
    <w:next w:val="a"/>
    <w:link w:val="70"/>
    <w:uiPriority w:val="9"/>
    <w:semiHidden/>
    <w:unhideWhenUsed/>
    <w:qFormat/>
    <w:rsid w:val="00C91D2F"/>
    <w:pPr>
      <w:keepNext/>
      <w:keepLines/>
      <w:suppressAutoHyphens w:val="0"/>
      <w:spacing w:before="40" w:after="0" w:line="240" w:lineRule="auto"/>
      <w:outlineLvl w:val="6"/>
    </w:pPr>
    <w:rPr>
      <w:rFonts w:asciiTheme="minorHAnsi" w:eastAsiaTheme="majorEastAsia" w:hAnsiTheme="minorHAnsi" w:cstheme="majorBidi"/>
      <w:color w:val="595959" w:themeColor="text1" w:themeTint="A6"/>
      <w:kern w:val="2"/>
      <w:sz w:val="28"/>
      <w:lang w:eastAsia="en-US"/>
      <w14:ligatures w14:val="standardContextual"/>
    </w:rPr>
  </w:style>
  <w:style w:type="paragraph" w:styleId="8">
    <w:name w:val="heading 8"/>
    <w:basedOn w:val="a"/>
    <w:next w:val="a"/>
    <w:link w:val="80"/>
    <w:uiPriority w:val="9"/>
    <w:semiHidden/>
    <w:unhideWhenUsed/>
    <w:qFormat/>
    <w:rsid w:val="00C91D2F"/>
    <w:pPr>
      <w:keepNext/>
      <w:keepLines/>
      <w:suppressAutoHyphens w:val="0"/>
      <w:spacing w:after="0" w:line="240" w:lineRule="auto"/>
      <w:outlineLvl w:val="7"/>
    </w:pPr>
    <w:rPr>
      <w:rFonts w:asciiTheme="minorHAnsi" w:eastAsiaTheme="majorEastAsia" w:hAnsiTheme="minorHAnsi" w:cstheme="majorBidi"/>
      <w:i/>
      <w:iCs/>
      <w:color w:val="272727" w:themeColor="text1" w:themeTint="D8"/>
      <w:kern w:val="2"/>
      <w:sz w:val="28"/>
      <w:lang w:eastAsia="en-US"/>
      <w14:ligatures w14:val="standardContextual"/>
    </w:rPr>
  </w:style>
  <w:style w:type="paragraph" w:styleId="9">
    <w:name w:val="heading 9"/>
    <w:basedOn w:val="a"/>
    <w:next w:val="a"/>
    <w:link w:val="90"/>
    <w:uiPriority w:val="9"/>
    <w:semiHidden/>
    <w:unhideWhenUsed/>
    <w:qFormat/>
    <w:rsid w:val="00C91D2F"/>
    <w:pPr>
      <w:keepNext/>
      <w:keepLines/>
      <w:suppressAutoHyphens w:val="0"/>
      <w:spacing w:after="0" w:line="240" w:lineRule="auto"/>
      <w:outlineLvl w:val="8"/>
    </w:pPr>
    <w:rPr>
      <w:rFonts w:asciiTheme="minorHAnsi" w:eastAsiaTheme="majorEastAsia" w:hAnsiTheme="minorHAnsi" w:cstheme="majorBidi"/>
      <w:color w:val="272727" w:themeColor="text1" w:themeTint="D8"/>
      <w:kern w:val="2"/>
      <w:sz w:val="28"/>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D2F"/>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C91D2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91D2F"/>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C91D2F"/>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C91D2F"/>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C91D2F"/>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91D2F"/>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91D2F"/>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91D2F"/>
    <w:rPr>
      <w:rFonts w:eastAsiaTheme="majorEastAsia" w:cstheme="majorBidi"/>
      <w:color w:val="272727" w:themeColor="text1" w:themeTint="D8"/>
      <w:sz w:val="28"/>
    </w:rPr>
  </w:style>
  <w:style w:type="paragraph" w:styleId="a3">
    <w:name w:val="Title"/>
    <w:basedOn w:val="a"/>
    <w:next w:val="a"/>
    <w:link w:val="a4"/>
    <w:uiPriority w:val="10"/>
    <w:qFormat/>
    <w:rsid w:val="00C91D2F"/>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C91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D2F"/>
    <w:pPr>
      <w:numPr>
        <w:ilvl w:val="1"/>
      </w:numPr>
      <w:suppressAutoHyphens w:val="0"/>
      <w:spacing w:after="160" w:line="240"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C91D2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91D2F"/>
    <w:pPr>
      <w:suppressAutoHyphens w:val="0"/>
      <w:spacing w:before="160" w:after="160" w:line="240" w:lineRule="auto"/>
      <w:jc w:val="center"/>
    </w:pPr>
    <w:rPr>
      <w:rFonts w:ascii="Times New Roman" w:eastAsiaTheme="minorHAnsi" w:hAnsi="Times New Roman" w:cstheme="minorBidi"/>
      <w:i/>
      <w:iCs/>
      <w:color w:val="404040" w:themeColor="text1" w:themeTint="BF"/>
      <w:kern w:val="2"/>
      <w:sz w:val="28"/>
      <w:lang w:eastAsia="en-US"/>
      <w14:ligatures w14:val="standardContextual"/>
    </w:rPr>
  </w:style>
  <w:style w:type="character" w:customStyle="1" w:styleId="a8">
    <w:name w:val="Цитата Знак"/>
    <w:basedOn w:val="a0"/>
    <w:link w:val="a7"/>
    <w:uiPriority w:val="29"/>
    <w:rsid w:val="00C91D2F"/>
    <w:rPr>
      <w:rFonts w:ascii="Times New Roman" w:hAnsi="Times New Roman"/>
      <w:i/>
      <w:iCs/>
      <w:color w:val="404040" w:themeColor="text1" w:themeTint="BF"/>
      <w:sz w:val="28"/>
    </w:rPr>
  </w:style>
  <w:style w:type="paragraph" w:styleId="a9">
    <w:name w:val="List Paragraph"/>
    <w:basedOn w:val="a"/>
    <w:uiPriority w:val="34"/>
    <w:qFormat/>
    <w:rsid w:val="00C91D2F"/>
    <w:pPr>
      <w:suppressAutoHyphens w:val="0"/>
      <w:spacing w:after="160" w:line="240" w:lineRule="auto"/>
      <w:ind w:left="720"/>
      <w:contextualSpacing/>
    </w:pPr>
    <w:rPr>
      <w:rFonts w:ascii="Times New Roman" w:eastAsiaTheme="minorHAnsi" w:hAnsi="Times New Roman" w:cstheme="minorBidi"/>
      <w:kern w:val="2"/>
      <w:sz w:val="28"/>
      <w:lang w:eastAsia="en-US"/>
      <w14:ligatures w14:val="standardContextual"/>
    </w:rPr>
  </w:style>
  <w:style w:type="character" w:styleId="aa">
    <w:name w:val="Intense Emphasis"/>
    <w:basedOn w:val="a0"/>
    <w:uiPriority w:val="21"/>
    <w:qFormat/>
    <w:rsid w:val="00C91D2F"/>
    <w:rPr>
      <w:i/>
      <w:iCs/>
      <w:color w:val="2E74B5" w:themeColor="accent1" w:themeShade="BF"/>
    </w:rPr>
  </w:style>
  <w:style w:type="paragraph" w:styleId="ab">
    <w:name w:val="Intense Quote"/>
    <w:basedOn w:val="a"/>
    <w:next w:val="a"/>
    <w:link w:val="ac"/>
    <w:uiPriority w:val="30"/>
    <w:qFormat/>
    <w:rsid w:val="00C91D2F"/>
    <w:pPr>
      <w:pBdr>
        <w:top w:val="single" w:sz="4" w:space="10" w:color="2E74B5" w:themeColor="accent1" w:themeShade="BF"/>
        <w:bottom w:val="single" w:sz="4" w:space="10" w:color="2E74B5" w:themeColor="accent1" w:themeShade="BF"/>
      </w:pBdr>
      <w:suppressAutoHyphens w:val="0"/>
      <w:spacing w:before="360" w:after="360" w:line="240" w:lineRule="auto"/>
      <w:ind w:left="864" w:right="864"/>
      <w:jc w:val="center"/>
    </w:pPr>
    <w:rPr>
      <w:rFonts w:ascii="Times New Roman" w:eastAsiaTheme="minorHAnsi" w:hAnsi="Times New Roman" w:cstheme="minorBidi"/>
      <w:i/>
      <w:iCs/>
      <w:color w:val="2E74B5" w:themeColor="accent1" w:themeShade="BF"/>
      <w:kern w:val="2"/>
      <w:sz w:val="28"/>
      <w:lang w:eastAsia="en-US"/>
      <w14:ligatures w14:val="standardContextual"/>
    </w:rPr>
  </w:style>
  <w:style w:type="character" w:customStyle="1" w:styleId="ac">
    <w:name w:val="Насичена цитата Знак"/>
    <w:basedOn w:val="a0"/>
    <w:link w:val="ab"/>
    <w:uiPriority w:val="30"/>
    <w:rsid w:val="00C91D2F"/>
    <w:rPr>
      <w:rFonts w:ascii="Times New Roman" w:hAnsi="Times New Roman"/>
      <w:i/>
      <w:iCs/>
      <w:color w:val="2E74B5" w:themeColor="accent1" w:themeShade="BF"/>
      <w:sz w:val="28"/>
    </w:rPr>
  </w:style>
  <w:style w:type="character" w:styleId="ad">
    <w:name w:val="Intense Reference"/>
    <w:basedOn w:val="a0"/>
    <w:uiPriority w:val="32"/>
    <w:qFormat/>
    <w:rsid w:val="00C91D2F"/>
    <w:rPr>
      <w:b/>
      <w:bCs/>
      <w:smallCaps/>
      <w:color w:val="2E74B5" w:themeColor="accent1" w:themeShade="BF"/>
      <w:spacing w:val="5"/>
    </w:rPr>
  </w:style>
  <w:style w:type="paragraph" w:styleId="ae">
    <w:name w:val="header"/>
    <w:basedOn w:val="a"/>
    <w:link w:val="af"/>
    <w:uiPriority w:val="99"/>
    <w:rsid w:val="00364500"/>
    <w:pPr>
      <w:tabs>
        <w:tab w:val="center" w:pos="4677"/>
        <w:tab w:val="right" w:pos="9355"/>
      </w:tabs>
    </w:pPr>
  </w:style>
  <w:style w:type="character" w:customStyle="1" w:styleId="af0">
    <w:name w:val="Верхний колонтитул Знак"/>
    <w:basedOn w:val="a0"/>
    <w:uiPriority w:val="99"/>
    <w:semiHidden/>
    <w:rsid w:val="00364500"/>
    <w:rPr>
      <w:rFonts w:ascii="Calibri" w:eastAsia="Times New Roman" w:hAnsi="Calibri" w:cs="Calibri"/>
      <w:kern w:val="0"/>
      <w:lang w:eastAsia="ar-SA"/>
      <w14:ligatures w14:val="none"/>
    </w:rPr>
  </w:style>
  <w:style w:type="paragraph" w:styleId="af1">
    <w:name w:val="No Spacing"/>
    <w:uiPriority w:val="1"/>
    <w:qFormat/>
    <w:rsid w:val="00364500"/>
    <w:pPr>
      <w:suppressAutoHyphens/>
      <w:spacing w:after="0" w:line="240" w:lineRule="auto"/>
    </w:pPr>
    <w:rPr>
      <w:rFonts w:ascii="Calibri" w:eastAsia="Times New Roman" w:hAnsi="Calibri" w:cs="Calibri"/>
      <w:kern w:val="0"/>
      <w:lang w:eastAsia="ar-SA"/>
      <w14:ligatures w14:val="none"/>
    </w:rPr>
  </w:style>
  <w:style w:type="character" w:customStyle="1" w:styleId="af">
    <w:name w:val="Верхній колонтитул Знак"/>
    <w:basedOn w:val="a0"/>
    <w:link w:val="ae"/>
    <w:uiPriority w:val="99"/>
    <w:rsid w:val="00364500"/>
    <w:rPr>
      <w:rFonts w:ascii="Calibri" w:eastAsia="Times New Roman" w:hAnsi="Calibri" w:cs="Calibri"/>
      <w:kern w:val="0"/>
      <w:lang w:eastAsia="ar-SA"/>
      <w14:ligatures w14:val="none"/>
    </w:rPr>
  </w:style>
  <w:style w:type="table" w:styleId="af2">
    <w:name w:val="Table Grid"/>
    <w:basedOn w:val="a1"/>
    <w:rsid w:val="00364500"/>
    <w:pPr>
      <w:spacing w:after="0" w:line="240" w:lineRule="auto"/>
    </w:pPr>
    <w:rPr>
      <w:rFonts w:ascii="Times New Roman" w:eastAsia="Times New Roman" w:hAnsi="Times New Roman" w:cs="Times New Roman"/>
      <w:kern w:val="0"/>
      <w:sz w:val="20"/>
      <w:szCs w:val="20"/>
      <w:lang w:val="uk-UA"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3485</Words>
  <Characters>1988</Characters>
  <Application>Microsoft Office Word</Application>
  <DocSecurity>0</DocSecurity>
  <Lines>16</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Юлія Гриньова</cp:lastModifiedBy>
  <cp:revision>2</cp:revision>
  <dcterms:created xsi:type="dcterms:W3CDTF">2025-09-26T11:29:00Z</dcterms:created>
  <dcterms:modified xsi:type="dcterms:W3CDTF">2025-09-26T11:29:00Z</dcterms:modified>
</cp:coreProperties>
</file>