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B6C" w:rsidRPr="00A71B6C" w:rsidRDefault="00A71B6C" w:rsidP="00A71B6C">
      <w:pPr>
        <w:shd w:val="clear" w:color="auto" w:fill="FFFFFF"/>
        <w:spacing w:before="300" w:after="150" w:line="240" w:lineRule="auto"/>
        <w:jc w:val="center"/>
        <w:outlineLvl w:val="2"/>
        <w:rPr>
          <w:rFonts w:eastAsia="Times New Roman"/>
          <w:b/>
          <w:sz w:val="32"/>
          <w:szCs w:val="32"/>
          <w:lang w:val="uk-UA" w:eastAsia="ru-RU"/>
        </w:rPr>
      </w:pPr>
      <w:r w:rsidRPr="00A71B6C">
        <w:rPr>
          <w:rFonts w:eastAsia="Times New Roman"/>
          <w:b/>
          <w:sz w:val="32"/>
          <w:szCs w:val="32"/>
          <w:lang w:val="uk-UA" w:eastAsia="ru-RU"/>
        </w:rPr>
        <w:t>Способи використання попередніх результатів тестування на знання законодавства</w:t>
      </w:r>
    </w:p>
    <w:p w:rsidR="00A71B6C" w:rsidRPr="007C44EB" w:rsidRDefault="00A71B6C" w:rsidP="00A71B6C">
      <w:pPr>
        <w:shd w:val="clear" w:color="auto" w:fill="FFFFFF"/>
        <w:spacing w:after="0" w:line="0" w:lineRule="atLeast"/>
        <w:jc w:val="both"/>
        <w:rPr>
          <w:rFonts w:eastAsia="Times New Roman"/>
          <w:color w:val="333333"/>
          <w:lang w:val="uk-UA" w:eastAsia="ru-RU"/>
        </w:rPr>
      </w:pPr>
      <w:r w:rsidRPr="007C44EB">
        <w:rPr>
          <w:rFonts w:eastAsia="Times New Roman"/>
          <w:color w:val="000000"/>
          <w:lang w:val="uk-UA" w:eastAsia="ru-RU"/>
        </w:rPr>
        <w:tab/>
      </w:r>
      <w:r w:rsidRPr="00A71B6C">
        <w:rPr>
          <w:rFonts w:eastAsia="Times New Roman"/>
          <w:color w:val="000000"/>
          <w:lang w:val="uk-UA" w:eastAsia="ru-RU"/>
        </w:rPr>
        <w:t>У зв’язку із запровадженням можливості тестування на знання законодавства дистанційно з 06 березня 2021 року</w:t>
      </w:r>
      <w:r w:rsidR="007C4088">
        <w:rPr>
          <w:rFonts w:eastAsia="Times New Roman"/>
          <w:color w:val="000000"/>
          <w:lang w:val="uk-UA" w:eastAsia="ru-RU"/>
        </w:rPr>
        <w:t>, що передбачено пунктом 34 «Порядку проведення конкурсу на зайняття посад державної служби»</w:t>
      </w:r>
      <w:r w:rsidRPr="00A71B6C">
        <w:rPr>
          <w:rFonts w:eastAsia="Times New Roman"/>
          <w:color w:val="000000"/>
          <w:lang w:val="uk-UA" w:eastAsia="ru-RU"/>
        </w:rPr>
        <w:t xml:space="preserve"> та передачі його результатів у електронному вигляді, наразі існує декілька способів використання попередніх результатів цього тестування. Вибір того чи іншого способу залежить, зокрема від часу та місця останнього складання такого тесту.</w:t>
      </w:r>
    </w:p>
    <w:p w:rsidR="00A71B6C" w:rsidRPr="00A71B6C" w:rsidRDefault="00A71B6C" w:rsidP="00A71B6C">
      <w:pPr>
        <w:shd w:val="clear" w:color="auto" w:fill="FFFFFF"/>
        <w:spacing w:after="0" w:line="0" w:lineRule="atLeast"/>
        <w:jc w:val="both"/>
        <w:rPr>
          <w:rFonts w:eastAsia="Times New Roman"/>
          <w:color w:val="333333"/>
          <w:lang w:val="uk-UA" w:eastAsia="ru-RU"/>
        </w:rPr>
      </w:pPr>
      <w:r w:rsidRPr="007C44EB">
        <w:rPr>
          <w:rFonts w:eastAsia="Times New Roman"/>
          <w:color w:val="333333"/>
          <w:lang w:val="uk-UA" w:eastAsia="ru-RU"/>
        </w:rPr>
        <w:tab/>
      </w:r>
      <w:r w:rsidRPr="007C44EB">
        <w:rPr>
          <w:rFonts w:eastAsia="Times New Roman"/>
          <w:color w:val="000000"/>
          <w:lang w:val="uk-UA" w:eastAsia="ru-RU"/>
        </w:rPr>
        <w:t>Звертаємо</w:t>
      </w:r>
      <w:r w:rsidRPr="00A71B6C">
        <w:rPr>
          <w:rFonts w:eastAsia="Times New Roman"/>
          <w:color w:val="000000"/>
          <w:lang w:val="uk-UA" w:eastAsia="ru-RU"/>
        </w:rPr>
        <w:t xml:space="preserve"> увагу, що передані кандидатами результати тестування можуть бути використані для участі у іншому конкурсі лише після перевірки адміністратором конкурсу їх автентичності на порталі </w:t>
      </w:r>
      <w:hyperlink r:id="rId4" w:history="1">
        <w:r w:rsidRPr="007C44EB">
          <w:rPr>
            <w:rFonts w:eastAsia="Times New Roman"/>
            <w:color w:val="000000"/>
            <w:u w:val="single"/>
            <w:lang w:val="uk-UA" w:eastAsia="ru-RU"/>
          </w:rPr>
          <w:t>test.nads.gov.ua</w:t>
        </w:r>
      </w:hyperlink>
      <w:r w:rsidRPr="00A71B6C">
        <w:rPr>
          <w:rFonts w:eastAsia="Times New Roman"/>
          <w:color w:val="000000"/>
          <w:lang w:val="uk-UA" w:eastAsia="ru-RU"/>
        </w:rPr>
        <w:t>.</w:t>
      </w:r>
    </w:p>
    <w:p w:rsidR="007C44EB" w:rsidRPr="007C44EB" w:rsidRDefault="007C44EB" w:rsidP="007C44EB">
      <w:pPr>
        <w:shd w:val="clear" w:color="auto" w:fill="FFFFFF"/>
        <w:spacing w:after="0" w:line="240" w:lineRule="auto"/>
        <w:rPr>
          <w:rFonts w:eastAsia="Times New Roman"/>
          <w:b/>
          <w:color w:val="050505"/>
          <w:lang w:val="uk-UA" w:eastAsia="ru-RU"/>
        </w:rPr>
      </w:pPr>
      <w:r w:rsidRPr="007C44EB">
        <w:rPr>
          <w:rFonts w:eastAsia="Times New Roman"/>
          <w:b/>
          <w:color w:val="050505"/>
          <w:lang w:val="uk-UA" w:eastAsia="ru-RU"/>
        </w:rPr>
        <w:t>Спосіб 1</w:t>
      </w:r>
    </w:p>
    <w:p w:rsidR="007C44EB" w:rsidRPr="007C44EB" w:rsidRDefault="007C44EB" w:rsidP="007C44EB">
      <w:pPr>
        <w:shd w:val="clear" w:color="auto" w:fill="FFFFFF"/>
        <w:spacing w:after="0" w:line="240" w:lineRule="auto"/>
        <w:jc w:val="both"/>
        <w:rPr>
          <w:rFonts w:eastAsia="Times New Roman"/>
          <w:color w:val="050505"/>
          <w:lang w:val="uk-UA" w:eastAsia="ru-RU"/>
        </w:rPr>
      </w:pPr>
      <w:r>
        <w:rPr>
          <w:rFonts w:eastAsia="Times New Roman"/>
          <w:color w:val="050505"/>
          <w:lang w:val="uk-UA" w:eastAsia="ru-RU"/>
        </w:rPr>
        <w:tab/>
      </w:r>
      <w:r w:rsidRPr="007C44EB">
        <w:rPr>
          <w:rFonts w:eastAsia="Times New Roman"/>
          <w:color w:val="050505"/>
          <w:lang w:val="uk-UA" w:eastAsia="ru-RU"/>
        </w:rPr>
        <w:t>Якщо тест було складено та на його результати накладено кваліфікований електронний підпис на порталі test.nads.gov.ua кандидат повідомляє адміністратора конкурсу про намір використати його результати разом із наданням доступу адміністратору конкурсу до результатів останнього тестування шляхом надсилання на адресу електронної пошти свого прохання із зазначенням коду відповідного тесту.</w:t>
      </w:r>
    </w:p>
    <w:p w:rsidR="007C44EB" w:rsidRPr="007C44EB" w:rsidRDefault="007C44EB" w:rsidP="007C44EB">
      <w:pPr>
        <w:shd w:val="clear" w:color="auto" w:fill="FFFFFF"/>
        <w:spacing w:after="0" w:line="240" w:lineRule="auto"/>
        <w:jc w:val="both"/>
        <w:rPr>
          <w:rFonts w:eastAsia="Times New Roman"/>
          <w:color w:val="050505"/>
          <w:lang w:val="uk-UA" w:eastAsia="ru-RU"/>
        </w:rPr>
      </w:pPr>
      <w:r>
        <w:rPr>
          <w:rFonts w:eastAsia="Times New Roman"/>
          <w:color w:val="050505"/>
          <w:lang w:val="uk-UA" w:eastAsia="ru-RU"/>
        </w:rPr>
        <w:tab/>
      </w:r>
      <w:r w:rsidRPr="007C44EB">
        <w:rPr>
          <w:rFonts w:eastAsia="Times New Roman"/>
          <w:color w:val="050505"/>
          <w:lang w:val="uk-UA" w:eastAsia="ru-RU"/>
        </w:rPr>
        <w:t>Таке повідомлення надсилається не пізніше часу завершення тестування усіх кандидатів (про дату і час початку та завершення тестування кандидатів повідомляє служба управління персоналу).</w:t>
      </w:r>
    </w:p>
    <w:p w:rsidR="007C44EB" w:rsidRPr="007C44EB" w:rsidRDefault="007C44EB" w:rsidP="007C44EB">
      <w:pPr>
        <w:shd w:val="clear" w:color="auto" w:fill="FFFFFF"/>
        <w:spacing w:after="0" w:line="240" w:lineRule="auto"/>
        <w:jc w:val="both"/>
        <w:rPr>
          <w:rFonts w:eastAsia="Times New Roman"/>
          <w:color w:val="050505"/>
          <w:lang w:val="uk-UA" w:eastAsia="ru-RU"/>
        </w:rPr>
      </w:pPr>
      <w:r w:rsidRPr="007C44EB">
        <w:rPr>
          <w:rFonts w:eastAsia="Times New Roman"/>
          <w:color w:val="050505"/>
          <w:lang w:val="uk-UA" w:eastAsia="ru-RU"/>
        </w:rPr>
        <w:t xml:space="preserve">Повідомлення кандидата має бути окремо щодо кожної посади. </w:t>
      </w:r>
    </w:p>
    <w:p w:rsidR="007C44EB" w:rsidRPr="007C44EB" w:rsidRDefault="007C44EB" w:rsidP="007C44EB">
      <w:pPr>
        <w:shd w:val="clear" w:color="auto" w:fill="FFFFFF"/>
        <w:spacing w:after="0" w:line="240" w:lineRule="auto"/>
        <w:jc w:val="both"/>
        <w:rPr>
          <w:rFonts w:eastAsia="Times New Roman"/>
          <w:b/>
          <w:color w:val="050505"/>
          <w:lang w:val="uk-UA" w:eastAsia="ru-RU"/>
        </w:rPr>
      </w:pPr>
      <w:r w:rsidRPr="007C44EB">
        <w:rPr>
          <w:rFonts w:eastAsia="Times New Roman"/>
          <w:b/>
          <w:color w:val="050505"/>
          <w:lang w:val="uk-UA" w:eastAsia="ru-RU"/>
        </w:rPr>
        <w:t>Спосіб 2</w:t>
      </w:r>
    </w:p>
    <w:p w:rsidR="007C44EB" w:rsidRPr="007C44EB" w:rsidRDefault="007C44EB" w:rsidP="007C44EB">
      <w:pPr>
        <w:shd w:val="clear" w:color="auto" w:fill="FFFFFF"/>
        <w:spacing w:after="0" w:line="240" w:lineRule="auto"/>
        <w:jc w:val="both"/>
        <w:rPr>
          <w:rFonts w:eastAsia="Times New Roman"/>
          <w:color w:val="050505"/>
          <w:lang w:val="uk-UA" w:eastAsia="ru-RU"/>
        </w:rPr>
      </w:pPr>
      <w:r w:rsidRPr="007C44EB">
        <w:rPr>
          <w:rFonts w:eastAsia="Times New Roman"/>
          <w:color w:val="050505"/>
          <w:lang w:val="uk-UA" w:eastAsia="ru-RU"/>
        </w:rPr>
        <w:tab/>
        <w:t>Якщо тест було складено проте на його результати НЕ можливо накласти (або не вдається накласти) кваліфікований електронний підпис на порталі test.nads.gov.ua кандидат повідомляє адміністратора конкурсу про намір використати його результати разом із наданням доступу адміністратору конкурсу до результатів останнього тестування шляхом надсилання на адресу електронної пошти свого прохання та файлу результатів тестування у форматі .P7S з накладеним кваліфікованим електронним підписом (зокрема, за допомогою Єдиного державного веб-порталу електронних послуг «Портал Дія» - diia.gov.ua).</w:t>
      </w:r>
    </w:p>
    <w:p w:rsidR="007C44EB" w:rsidRPr="007C44EB" w:rsidRDefault="007C44EB" w:rsidP="007C44EB">
      <w:pPr>
        <w:shd w:val="clear" w:color="auto" w:fill="FFFFFF"/>
        <w:spacing w:after="0" w:line="240" w:lineRule="auto"/>
        <w:jc w:val="both"/>
        <w:rPr>
          <w:rFonts w:eastAsia="Times New Roman"/>
          <w:color w:val="050505"/>
          <w:lang w:val="uk-UA" w:eastAsia="ru-RU"/>
        </w:rPr>
      </w:pPr>
      <w:r>
        <w:rPr>
          <w:rFonts w:eastAsia="Times New Roman"/>
          <w:color w:val="050505"/>
          <w:lang w:val="uk-UA" w:eastAsia="ru-RU"/>
        </w:rPr>
        <w:tab/>
      </w:r>
      <w:r w:rsidRPr="007C44EB">
        <w:rPr>
          <w:rFonts w:eastAsia="Times New Roman"/>
          <w:color w:val="050505"/>
          <w:lang w:val="uk-UA" w:eastAsia="ru-RU"/>
        </w:rPr>
        <w:t xml:space="preserve">Як перевірити накладений кандидатом кваліфікований електронний підпис на файл з результатами тестування можете дізнатись тут </w:t>
      </w:r>
      <w:hyperlink r:id="rId5" w:tgtFrame="_blank" w:history="1">
        <w:r w:rsidRPr="007C44EB">
          <w:rPr>
            <w:rFonts w:eastAsia="Times New Roman"/>
            <w:color w:val="0000FF"/>
            <w:u w:val="single"/>
            <w:bdr w:val="none" w:sz="0" w:space="0" w:color="auto" w:frame="1"/>
            <w:lang w:val="uk-UA" w:eastAsia="ru-RU"/>
          </w:rPr>
          <w:t>https://career.gov.ua/site/view-article?id=88</w:t>
        </w:r>
      </w:hyperlink>
      <w:r w:rsidRPr="007C44EB">
        <w:rPr>
          <w:rFonts w:eastAsia="Times New Roman"/>
          <w:color w:val="050505"/>
          <w:lang w:val="uk-UA" w:eastAsia="ru-RU"/>
        </w:rPr>
        <w:t xml:space="preserve"> </w:t>
      </w:r>
    </w:p>
    <w:p w:rsidR="007C44EB" w:rsidRPr="007C44EB" w:rsidRDefault="007C44EB" w:rsidP="007C44EB">
      <w:pPr>
        <w:shd w:val="clear" w:color="auto" w:fill="FFFFFF"/>
        <w:spacing w:after="0" w:line="240" w:lineRule="auto"/>
        <w:jc w:val="both"/>
        <w:rPr>
          <w:rFonts w:eastAsia="Times New Roman"/>
          <w:color w:val="050505"/>
          <w:lang w:val="uk-UA" w:eastAsia="ru-RU"/>
        </w:rPr>
      </w:pPr>
      <w:r w:rsidRPr="007C44EB">
        <w:rPr>
          <w:rFonts w:eastAsia="Times New Roman"/>
          <w:color w:val="050505"/>
          <w:lang w:val="uk-UA" w:eastAsia="ru-RU"/>
        </w:rPr>
        <w:t>Таке повідомлення надсилається не пізніше часу завершення тестування усіх кандидатів (про дату і час початку та завершення тестування кандидатів повідомляє служба управління персоналу).</w:t>
      </w:r>
    </w:p>
    <w:p w:rsidR="007C44EB" w:rsidRPr="007C44EB" w:rsidRDefault="007C44EB" w:rsidP="007C44EB">
      <w:pPr>
        <w:shd w:val="clear" w:color="auto" w:fill="FFFFFF"/>
        <w:spacing w:after="0" w:line="240" w:lineRule="auto"/>
        <w:jc w:val="both"/>
        <w:rPr>
          <w:rFonts w:eastAsia="Times New Roman"/>
          <w:color w:val="050505"/>
          <w:lang w:val="uk-UA" w:eastAsia="ru-RU"/>
        </w:rPr>
      </w:pPr>
      <w:r w:rsidRPr="007C44EB">
        <w:rPr>
          <w:rFonts w:eastAsia="Times New Roman"/>
          <w:color w:val="050505"/>
          <w:lang w:val="uk-UA" w:eastAsia="ru-RU"/>
        </w:rPr>
        <w:t xml:space="preserve">Повідомлення кандидата має бути окремо щодо кожної посади. </w:t>
      </w:r>
    </w:p>
    <w:p w:rsidR="007C44EB" w:rsidRPr="007C44EB" w:rsidRDefault="007C44EB" w:rsidP="007C44EB">
      <w:pPr>
        <w:shd w:val="clear" w:color="auto" w:fill="FFFFFF"/>
        <w:spacing w:after="0" w:line="240" w:lineRule="auto"/>
        <w:jc w:val="both"/>
        <w:rPr>
          <w:rFonts w:eastAsia="Times New Roman"/>
          <w:color w:val="050505"/>
          <w:lang w:val="uk-UA" w:eastAsia="ru-RU"/>
        </w:rPr>
      </w:pPr>
      <w:r w:rsidRPr="007C44EB">
        <w:rPr>
          <w:rFonts w:eastAsia="Times New Roman"/>
          <w:color w:val="050505"/>
          <w:lang w:val="uk-UA" w:eastAsia="ru-RU"/>
        </w:rPr>
        <w:t xml:space="preserve">Зазначений спосіб може бути застосовано кандидатом, зокрема для використання результатів тестування пройденого до 29 березня 2021 року або </w:t>
      </w:r>
      <w:r w:rsidRPr="007C44EB">
        <w:rPr>
          <w:rFonts w:eastAsia="Times New Roman"/>
          <w:color w:val="050505"/>
          <w:lang w:val="uk-UA" w:eastAsia="ru-RU"/>
        </w:rPr>
        <w:lastRenderedPageBreak/>
        <w:t>у разі неможливості накладення кваліфікованого електронного підпису на файл з результатами тестування на порталі test.nads.gov.ua з різних причин.</w:t>
      </w:r>
    </w:p>
    <w:p w:rsidR="007C44EB" w:rsidRPr="007C44EB" w:rsidRDefault="007C44EB" w:rsidP="007C44EB">
      <w:pPr>
        <w:shd w:val="clear" w:color="auto" w:fill="FFFFFF"/>
        <w:spacing w:after="0" w:line="240" w:lineRule="auto"/>
        <w:rPr>
          <w:rFonts w:eastAsia="Times New Roman"/>
          <w:b/>
          <w:color w:val="050505"/>
          <w:lang w:val="uk-UA" w:eastAsia="ru-RU"/>
        </w:rPr>
      </w:pPr>
      <w:bookmarkStart w:id="0" w:name="_GoBack"/>
      <w:bookmarkEnd w:id="0"/>
      <w:r w:rsidRPr="007C44EB">
        <w:rPr>
          <w:rFonts w:eastAsia="Times New Roman"/>
          <w:b/>
          <w:color w:val="050505"/>
          <w:lang w:val="uk-UA" w:eastAsia="ru-RU"/>
        </w:rPr>
        <w:t>Спосіб 3</w:t>
      </w:r>
    </w:p>
    <w:p w:rsidR="007C44EB" w:rsidRPr="007C44EB" w:rsidRDefault="007C44EB" w:rsidP="007C44EB">
      <w:pPr>
        <w:shd w:val="clear" w:color="auto" w:fill="FFFFFF"/>
        <w:spacing w:after="0" w:line="240" w:lineRule="auto"/>
        <w:rPr>
          <w:rFonts w:eastAsia="Times New Roman"/>
          <w:color w:val="050505"/>
          <w:lang w:val="uk-UA" w:eastAsia="ru-RU"/>
        </w:rPr>
      </w:pPr>
      <w:r>
        <w:rPr>
          <w:rFonts w:eastAsia="Times New Roman"/>
          <w:color w:val="050505"/>
          <w:lang w:val="uk-UA" w:eastAsia="ru-RU"/>
        </w:rPr>
        <w:tab/>
      </w:r>
      <w:r w:rsidRPr="007C44EB">
        <w:rPr>
          <w:rFonts w:eastAsia="Times New Roman"/>
          <w:color w:val="050505"/>
          <w:lang w:val="uk-UA" w:eastAsia="ru-RU"/>
        </w:rPr>
        <w:t xml:space="preserve">Якщо тест було складено у Центрі оцінювання кандидатів на зайняття посад державної служби (за </w:t>
      </w:r>
      <w:proofErr w:type="spellStart"/>
      <w:r w:rsidRPr="007C44EB">
        <w:rPr>
          <w:rFonts w:eastAsia="Times New Roman"/>
          <w:color w:val="050505"/>
          <w:lang w:val="uk-UA" w:eastAsia="ru-RU"/>
        </w:rPr>
        <w:t>адресою</w:t>
      </w:r>
      <w:proofErr w:type="spellEnd"/>
      <w:r w:rsidRPr="007C44EB">
        <w:rPr>
          <w:rFonts w:eastAsia="Times New Roman"/>
          <w:color w:val="050505"/>
          <w:lang w:val="uk-UA" w:eastAsia="ru-RU"/>
        </w:rPr>
        <w:t>: м. Київ, вул. Прорізна, 15), кандидат може використати його результати шляхом відмітки про це у заяві про участь у конкурсі із зазначенням дати проходження.</w:t>
      </w:r>
    </w:p>
    <w:p w:rsidR="007C44EB" w:rsidRDefault="007C44EB" w:rsidP="007C44EB">
      <w:pPr>
        <w:shd w:val="clear" w:color="auto" w:fill="FFFFFF"/>
        <w:spacing w:after="0" w:line="240" w:lineRule="auto"/>
        <w:jc w:val="both"/>
        <w:rPr>
          <w:rFonts w:eastAsia="Times New Roman"/>
          <w:color w:val="050505"/>
          <w:lang w:val="uk-UA" w:eastAsia="ru-RU"/>
        </w:rPr>
      </w:pPr>
      <w:r>
        <w:rPr>
          <w:rFonts w:eastAsia="Times New Roman"/>
          <w:color w:val="050505"/>
          <w:lang w:val="uk-UA" w:eastAsia="ru-RU"/>
        </w:rPr>
        <w:tab/>
      </w:r>
      <w:r w:rsidRPr="007C44EB">
        <w:rPr>
          <w:rFonts w:eastAsia="Times New Roman"/>
          <w:color w:val="050505"/>
          <w:lang w:val="uk-UA" w:eastAsia="ru-RU"/>
        </w:rPr>
        <w:t>Ознайомитись із способом отримання результатів попереднього тестування кандидатів адміністраторами конкурсу можна за посиланням.</w:t>
      </w:r>
    </w:p>
    <w:p w:rsidR="007C44EB" w:rsidRPr="007C44EB" w:rsidRDefault="007C44EB" w:rsidP="007C44EB">
      <w:pPr>
        <w:shd w:val="clear" w:color="auto" w:fill="FFFFFF"/>
        <w:spacing w:after="0" w:line="240" w:lineRule="auto"/>
        <w:jc w:val="both"/>
        <w:rPr>
          <w:rFonts w:eastAsia="Times New Roman"/>
          <w:color w:val="050505"/>
          <w:lang w:val="uk-UA" w:eastAsia="ru-RU"/>
        </w:rPr>
      </w:pPr>
      <w:hyperlink r:id="rId6" w:tgtFrame="_blank" w:history="1">
        <w:r w:rsidRPr="007C44EB">
          <w:rPr>
            <w:rFonts w:eastAsia="Times New Roman"/>
            <w:color w:val="0000FF"/>
            <w:u w:val="single"/>
            <w:bdr w:val="none" w:sz="0" w:space="0" w:color="auto" w:frame="1"/>
            <w:lang w:val="uk-UA" w:eastAsia="ru-RU"/>
          </w:rPr>
          <w:t>https://lh6.googleusercontent.com/m1urAWaHXk2VHTiYqa80bBP...</w:t>
        </w:r>
      </w:hyperlink>
    </w:p>
    <w:p w:rsidR="007C44EB" w:rsidRPr="007C44EB" w:rsidRDefault="007C44EB" w:rsidP="007C44EB">
      <w:pPr>
        <w:shd w:val="clear" w:color="auto" w:fill="FFFFFF"/>
        <w:spacing w:after="0" w:line="240" w:lineRule="auto"/>
        <w:jc w:val="both"/>
        <w:rPr>
          <w:rFonts w:eastAsia="Times New Roman"/>
          <w:b/>
          <w:color w:val="050505"/>
          <w:lang w:val="uk-UA" w:eastAsia="ru-RU"/>
        </w:rPr>
      </w:pPr>
      <w:r>
        <w:rPr>
          <w:rFonts w:eastAsia="Times New Roman"/>
          <w:b/>
          <w:color w:val="050505"/>
          <w:lang w:val="uk-UA" w:eastAsia="ru-RU"/>
        </w:rPr>
        <w:t>Спосіб 4</w:t>
      </w:r>
    </w:p>
    <w:p w:rsidR="007C44EB" w:rsidRPr="007C44EB" w:rsidRDefault="007C44EB" w:rsidP="007C44EB">
      <w:pPr>
        <w:shd w:val="clear" w:color="auto" w:fill="FFFFFF"/>
        <w:spacing w:after="0" w:line="240" w:lineRule="auto"/>
        <w:jc w:val="both"/>
        <w:rPr>
          <w:rFonts w:eastAsia="Times New Roman"/>
          <w:color w:val="050505"/>
          <w:lang w:val="uk-UA" w:eastAsia="ru-RU"/>
        </w:rPr>
      </w:pPr>
      <w:r>
        <w:rPr>
          <w:rFonts w:eastAsia="Times New Roman"/>
          <w:color w:val="050505"/>
          <w:lang w:val="uk-UA" w:eastAsia="ru-RU"/>
        </w:rPr>
        <w:tab/>
      </w:r>
      <w:r w:rsidRPr="007C44EB">
        <w:rPr>
          <w:rFonts w:eastAsia="Times New Roman"/>
          <w:color w:val="050505"/>
          <w:lang w:val="uk-UA" w:eastAsia="ru-RU"/>
        </w:rPr>
        <w:t>Кандидат може використати результати свого останнього тестування з’явившись до державного органу у визначений для проходження тестування час, увійти до особистого кабінету та надати доступ адміністратору конкурсу до відповідних результатів шляхом друку відповідного звіту. Роздрукований звіт підписується кандидатом та передається адміністратору конкурсу.</w:t>
      </w:r>
    </w:p>
    <w:p w:rsidR="007C44EB" w:rsidRPr="007C44EB" w:rsidRDefault="007C44EB" w:rsidP="007C44EB">
      <w:pPr>
        <w:shd w:val="clear" w:color="auto" w:fill="FFFFFF"/>
        <w:spacing w:after="0" w:line="240" w:lineRule="auto"/>
        <w:jc w:val="both"/>
        <w:rPr>
          <w:rFonts w:eastAsia="Times New Roman"/>
          <w:color w:val="050505"/>
          <w:lang w:val="uk-UA" w:eastAsia="ru-RU"/>
        </w:rPr>
      </w:pPr>
      <w:r>
        <w:rPr>
          <w:rFonts w:eastAsia="Times New Roman"/>
          <w:color w:val="050505"/>
          <w:lang w:val="uk-UA" w:eastAsia="ru-RU"/>
        </w:rPr>
        <w:tab/>
      </w:r>
      <w:r w:rsidRPr="007C44EB">
        <w:rPr>
          <w:rFonts w:eastAsia="Times New Roman"/>
          <w:color w:val="050505"/>
          <w:lang w:val="uk-UA" w:eastAsia="ru-RU"/>
        </w:rPr>
        <w:t>Цей спосіб може бути використаний за попереднім узгодженням з адміністратором конкурсу як при проведенні тестування за фізичної присутності кандидатів, так і при проведенні тестування дистанційно.</w:t>
      </w:r>
    </w:p>
    <w:p w:rsidR="007C44EB" w:rsidRPr="007C44EB" w:rsidRDefault="007C44EB" w:rsidP="007C44EB">
      <w:pPr>
        <w:shd w:val="clear" w:color="auto" w:fill="FFFFFF"/>
        <w:spacing w:after="0" w:line="240" w:lineRule="auto"/>
        <w:jc w:val="both"/>
        <w:rPr>
          <w:rFonts w:eastAsia="Times New Roman"/>
          <w:color w:val="050505"/>
          <w:lang w:val="uk-UA" w:eastAsia="ru-RU"/>
        </w:rPr>
      </w:pPr>
      <w:r>
        <w:rPr>
          <w:rFonts w:eastAsia="Times New Roman"/>
          <w:color w:val="050505"/>
          <w:lang w:val="uk-UA" w:eastAsia="ru-RU"/>
        </w:rPr>
        <w:tab/>
      </w:r>
      <w:r w:rsidRPr="007C44EB">
        <w:rPr>
          <w:rFonts w:eastAsia="Times New Roman"/>
          <w:color w:val="050505"/>
          <w:lang w:val="uk-UA" w:eastAsia="ru-RU"/>
        </w:rPr>
        <w:t>Рекомендуємо узгодити використання цього способу не пізніше ніж за один робочий день до початку тестування.</w:t>
      </w:r>
    </w:p>
    <w:p w:rsidR="007C44EB" w:rsidRPr="007C44EB" w:rsidRDefault="007C44EB" w:rsidP="007C44EB">
      <w:pPr>
        <w:shd w:val="clear" w:color="auto" w:fill="FFFFFF"/>
        <w:spacing w:after="0" w:line="240" w:lineRule="auto"/>
        <w:jc w:val="both"/>
        <w:rPr>
          <w:rFonts w:eastAsia="Times New Roman"/>
          <w:b/>
          <w:color w:val="050505"/>
          <w:lang w:val="uk-UA" w:eastAsia="ru-RU"/>
        </w:rPr>
      </w:pPr>
      <w:r>
        <w:rPr>
          <w:rFonts w:eastAsia="Times New Roman"/>
          <w:color w:val="050505"/>
          <w:lang w:val="uk-UA" w:eastAsia="ru-RU"/>
        </w:rPr>
        <w:tab/>
      </w:r>
      <w:r w:rsidRPr="007C44EB">
        <w:rPr>
          <w:rFonts w:eastAsia="Times New Roman"/>
          <w:b/>
          <w:color w:val="050505"/>
          <w:lang w:val="uk-UA" w:eastAsia="ru-RU"/>
        </w:rPr>
        <w:t>До уваги кандидатів та адміністраторів конкурсу!</w:t>
      </w:r>
    </w:p>
    <w:p w:rsidR="007C44EB" w:rsidRPr="007C44EB" w:rsidRDefault="007C44EB" w:rsidP="007C44EB">
      <w:pPr>
        <w:shd w:val="clear" w:color="auto" w:fill="FFFFFF"/>
        <w:spacing w:after="0" w:line="240" w:lineRule="auto"/>
        <w:jc w:val="both"/>
        <w:rPr>
          <w:rFonts w:eastAsia="Times New Roman"/>
          <w:color w:val="050505"/>
          <w:lang w:val="uk-UA" w:eastAsia="ru-RU"/>
        </w:rPr>
      </w:pPr>
      <w:r>
        <w:rPr>
          <w:rFonts w:eastAsia="Times New Roman"/>
          <w:color w:val="050505"/>
          <w:lang w:val="uk-UA" w:eastAsia="ru-RU"/>
        </w:rPr>
        <w:tab/>
      </w:r>
      <w:r w:rsidRPr="007C44EB">
        <w:rPr>
          <w:rFonts w:eastAsia="Times New Roman"/>
          <w:color w:val="050505"/>
          <w:lang w:val="uk-UA" w:eastAsia="ru-RU"/>
        </w:rPr>
        <w:t>Необхідна адреса електронної пошти, на яку кандидати мають повідомити про бажання використати свої попередні результати тестування, зазначена в умовах проведення конкурсу на відповідну посаду, як адреса для надання додаткової інформації з питань проведення конкурсу.</w:t>
      </w:r>
    </w:p>
    <w:p w:rsidR="007C44EB" w:rsidRPr="007C44EB" w:rsidRDefault="007C44EB" w:rsidP="007C44EB">
      <w:pPr>
        <w:shd w:val="clear" w:color="auto" w:fill="FFFFFF"/>
        <w:spacing w:after="0" w:line="240" w:lineRule="auto"/>
        <w:jc w:val="both"/>
        <w:rPr>
          <w:rFonts w:eastAsia="Times New Roman"/>
          <w:color w:val="050505"/>
          <w:lang w:val="uk-UA" w:eastAsia="ru-RU"/>
        </w:rPr>
      </w:pPr>
      <w:r>
        <w:rPr>
          <w:rFonts w:eastAsia="Times New Roman"/>
          <w:color w:val="050505"/>
          <w:lang w:val="uk-UA" w:eastAsia="ru-RU"/>
        </w:rPr>
        <w:tab/>
      </w:r>
      <w:r w:rsidRPr="007C44EB">
        <w:rPr>
          <w:rFonts w:eastAsia="Times New Roman"/>
          <w:color w:val="050505"/>
          <w:lang w:val="uk-UA" w:eastAsia="ru-RU"/>
        </w:rPr>
        <w:t>Таке повідомлення надсилається не пізніше часу завершення тестування усіх кандидатів (про дату і час початку та завершення тестування кандидатів повідомляє служба управління персоналу).</w:t>
      </w:r>
    </w:p>
    <w:p w:rsidR="007C44EB" w:rsidRPr="007C44EB" w:rsidRDefault="004C05AD" w:rsidP="007C44EB">
      <w:pPr>
        <w:shd w:val="clear" w:color="auto" w:fill="FFFFFF"/>
        <w:spacing w:after="0" w:line="240" w:lineRule="auto"/>
        <w:jc w:val="both"/>
        <w:rPr>
          <w:rFonts w:eastAsia="Times New Roman"/>
          <w:color w:val="050505"/>
          <w:lang w:val="uk-UA" w:eastAsia="ru-RU"/>
        </w:rPr>
      </w:pPr>
      <w:r>
        <w:rPr>
          <w:rFonts w:eastAsia="Times New Roman"/>
          <w:color w:val="050505"/>
          <w:lang w:val="uk-UA" w:eastAsia="ru-RU"/>
        </w:rPr>
        <w:tab/>
      </w:r>
      <w:r w:rsidR="007C44EB" w:rsidRPr="007C44EB">
        <w:rPr>
          <w:rFonts w:eastAsia="Times New Roman"/>
          <w:color w:val="050505"/>
          <w:lang w:val="uk-UA" w:eastAsia="ru-RU"/>
        </w:rPr>
        <w:t>Відомості надані кандидатом підлягають перевірці. Тому з метою уникнення непорозумінь, своєчасної перевірки факту надходження прохання кандидата та можливості використання результатів тестування (наприклад, щодо строків використання відповідних результатів, результатів перевірки автентичності наданих результатів) рекомендуємо кандидатам здійснювати це завчасно.</w:t>
      </w:r>
    </w:p>
    <w:p w:rsidR="00C20404" w:rsidRPr="007C44EB" w:rsidRDefault="00C20404" w:rsidP="007C44EB">
      <w:pPr>
        <w:jc w:val="both"/>
        <w:rPr>
          <w:lang w:val="uk-UA"/>
        </w:rPr>
      </w:pPr>
    </w:p>
    <w:sectPr w:rsidR="00C20404" w:rsidRPr="007C44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55"/>
    <w:rsid w:val="004C05AD"/>
    <w:rsid w:val="00703655"/>
    <w:rsid w:val="007C4088"/>
    <w:rsid w:val="007C44EB"/>
    <w:rsid w:val="00A71B6C"/>
    <w:rsid w:val="00C20404"/>
    <w:rsid w:val="00DD17D7"/>
    <w:rsid w:val="00F71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86B2"/>
  <w15:chartTrackingRefBased/>
  <w15:docId w15:val="{ECFCEF34-7085-4E50-AF9D-36677F32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5AD"/>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4C05AD"/>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450001">
      <w:bodyDiv w:val="1"/>
      <w:marLeft w:val="0"/>
      <w:marRight w:val="0"/>
      <w:marTop w:val="0"/>
      <w:marBottom w:val="0"/>
      <w:divBdr>
        <w:top w:val="none" w:sz="0" w:space="0" w:color="auto"/>
        <w:left w:val="none" w:sz="0" w:space="0" w:color="auto"/>
        <w:bottom w:val="none" w:sz="0" w:space="0" w:color="auto"/>
        <w:right w:val="none" w:sz="0" w:space="0" w:color="auto"/>
      </w:divBdr>
      <w:divsChild>
        <w:div w:id="507139960">
          <w:marLeft w:val="0"/>
          <w:marRight w:val="0"/>
          <w:marTop w:val="0"/>
          <w:marBottom w:val="0"/>
          <w:divBdr>
            <w:top w:val="none" w:sz="0" w:space="0" w:color="auto"/>
            <w:left w:val="none" w:sz="0" w:space="0" w:color="auto"/>
            <w:bottom w:val="none" w:sz="0" w:space="0" w:color="auto"/>
            <w:right w:val="none" w:sz="0" w:space="0" w:color="auto"/>
          </w:divBdr>
        </w:div>
      </w:divsChild>
    </w:div>
    <w:div w:id="1173568122">
      <w:bodyDiv w:val="1"/>
      <w:marLeft w:val="0"/>
      <w:marRight w:val="0"/>
      <w:marTop w:val="0"/>
      <w:marBottom w:val="0"/>
      <w:divBdr>
        <w:top w:val="none" w:sz="0" w:space="0" w:color="auto"/>
        <w:left w:val="none" w:sz="0" w:space="0" w:color="auto"/>
        <w:bottom w:val="none" w:sz="0" w:space="0" w:color="auto"/>
        <w:right w:val="none" w:sz="0" w:space="0" w:color="auto"/>
      </w:divBdr>
      <w:divsChild>
        <w:div w:id="1729962104">
          <w:marLeft w:val="0"/>
          <w:marRight w:val="0"/>
          <w:marTop w:val="120"/>
          <w:marBottom w:val="0"/>
          <w:divBdr>
            <w:top w:val="none" w:sz="0" w:space="0" w:color="auto"/>
            <w:left w:val="none" w:sz="0" w:space="0" w:color="auto"/>
            <w:bottom w:val="none" w:sz="0" w:space="0" w:color="auto"/>
            <w:right w:val="none" w:sz="0" w:space="0" w:color="auto"/>
          </w:divBdr>
          <w:divsChild>
            <w:div w:id="1170564422">
              <w:marLeft w:val="0"/>
              <w:marRight w:val="0"/>
              <w:marTop w:val="0"/>
              <w:marBottom w:val="0"/>
              <w:divBdr>
                <w:top w:val="none" w:sz="0" w:space="0" w:color="auto"/>
                <w:left w:val="none" w:sz="0" w:space="0" w:color="auto"/>
                <w:bottom w:val="none" w:sz="0" w:space="0" w:color="auto"/>
                <w:right w:val="none" w:sz="0" w:space="0" w:color="auto"/>
              </w:divBdr>
            </w:div>
          </w:divsChild>
        </w:div>
        <w:div w:id="890969465">
          <w:marLeft w:val="0"/>
          <w:marRight w:val="0"/>
          <w:marTop w:val="120"/>
          <w:marBottom w:val="0"/>
          <w:divBdr>
            <w:top w:val="none" w:sz="0" w:space="0" w:color="auto"/>
            <w:left w:val="none" w:sz="0" w:space="0" w:color="auto"/>
            <w:bottom w:val="none" w:sz="0" w:space="0" w:color="auto"/>
            <w:right w:val="none" w:sz="0" w:space="0" w:color="auto"/>
          </w:divBdr>
          <w:divsChild>
            <w:div w:id="835192050">
              <w:marLeft w:val="0"/>
              <w:marRight w:val="0"/>
              <w:marTop w:val="0"/>
              <w:marBottom w:val="0"/>
              <w:divBdr>
                <w:top w:val="none" w:sz="0" w:space="0" w:color="auto"/>
                <w:left w:val="none" w:sz="0" w:space="0" w:color="auto"/>
                <w:bottom w:val="none" w:sz="0" w:space="0" w:color="auto"/>
                <w:right w:val="none" w:sz="0" w:space="0" w:color="auto"/>
              </w:divBdr>
            </w:div>
          </w:divsChild>
        </w:div>
        <w:div w:id="1136987376">
          <w:marLeft w:val="0"/>
          <w:marRight w:val="0"/>
          <w:marTop w:val="120"/>
          <w:marBottom w:val="0"/>
          <w:divBdr>
            <w:top w:val="none" w:sz="0" w:space="0" w:color="auto"/>
            <w:left w:val="none" w:sz="0" w:space="0" w:color="auto"/>
            <w:bottom w:val="none" w:sz="0" w:space="0" w:color="auto"/>
            <w:right w:val="none" w:sz="0" w:space="0" w:color="auto"/>
          </w:divBdr>
          <w:divsChild>
            <w:div w:id="1067650150">
              <w:marLeft w:val="0"/>
              <w:marRight w:val="0"/>
              <w:marTop w:val="0"/>
              <w:marBottom w:val="0"/>
              <w:divBdr>
                <w:top w:val="none" w:sz="0" w:space="0" w:color="auto"/>
                <w:left w:val="none" w:sz="0" w:space="0" w:color="auto"/>
                <w:bottom w:val="none" w:sz="0" w:space="0" w:color="auto"/>
                <w:right w:val="none" w:sz="0" w:space="0" w:color="auto"/>
              </w:divBdr>
            </w:div>
          </w:divsChild>
        </w:div>
        <w:div w:id="114105333">
          <w:marLeft w:val="0"/>
          <w:marRight w:val="0"/>
          <w:marTop w:val="120"/>
          <w:marBottom w:val="0"/>
          <w:divBdr>
            <w:top w:val="none" w:sz="0" w:space="0" w:color="auto"/>
            <w:left w:val="none" w:sz="0" w:space="0" w:color="auto"/>
            <w:bottom w:val="none" w:sz="0" w:space="0" w:color="auto"/>
            <w:right w:val="none" w:sz="0" w:space="0" w:color="auto"/>
          </w:divBdr>
          <w:divsChild>
            <w:div w:id="1395812940">
              <w:marLeft w:val="0"/>
              <w:marRight w:val="0"/>
              <w:marTop w:val="0"/>
              <w:marBottom w:val="0"/>
              <w:divBdr>
                <w:top w:val="none" w:sz="0" w:space="0" w:color="auto"/>
                <w:left w:val="none" w:sz="0" w:space="0" w:color="auto"/>
                <w:bottom w:val="none" w:sz="0" w:space="0" w:color="auto"/>
                <w:right w:val="none" w:sz="0" w:space="0" w:color="auto"/>
              </w:divBdr>
            </w:div>
          </w:divsChild>
        </w:div>
        <w:div w:id="1697806853">
          <w:marLeft w:val="0"/>
          <w:marRight w:val="0"/>
          <w:marTop w:val="120"/>
          <w:marBottom w:val="0"/>
          <w:divBdr>
            <w:top w:val="none" w:sz="0" w:space="0" w:color="auto"/>
            <w:left w:val="none" w:sz="0" w:space="0" w:color="auto"/>
            <w:bottom w:val="none" w:sz="0" w:space="0" w:color="auto"/>
            <w:right w:val="none" w:sz="0" w:space="0" w:color="auto"/>
          </w:divBdr>
          <w:divsChild>
            <w:div w:id="93788151">
              <w:marLeft w:val="0"/>
              <w:marRight w:val="0"/>
              <w:marTop w:val="0"/>
              <w:marBottom w:val="0"/>
              <w:divBdr>
                <w:top w:val="none" w:sz="0" w:space="0" w:color="auto"/>
                <w:left w:val="none" w:sz="0" w:space="0" w:color="auto"/>
                <w:bottom w:val="none" w:sz="0" w:space="0" w:color="auto"/>
                <w:right w:val="none" w:sz="0" w:space="0" w:color="auto"/>
              </w:divBdr>
            </w:div>
          </w:divsChild>
        </w:div>
        <w:div w:id="1378505900">
          <w:marLeft w:val="0"/>
          <w:marRight w:val="0"/>
          <w:marTop w:val="120"/>
          <w:marBottom w:val="0"/>
          <w:divBdr>
            <w:top w:val="none" w:sz="0" w:space="0" w:color="auto"/>
            <w:left w:val="none" w:sz="0" w:space="0" w:color="auto"/>
            <w:bottom w:val="none" w:sz="0" w:space="0" w:color="auto"/>
            <w:right w:val="none" w:sz="0" w:space="0" w:color="auto"/>
          </w:divBdr>
          <w:divsChild>
            <w:div w:id="805775972">
              <w:marLeft w:val="0"/>
              <w:marRight w:val="0"/>
              <w:marTop w:val="0"/>
              <w:marBottom w:val="0"/>
              <w:divBdr>
                <w:top w:val="none" w:sz="0" w:space="0" w:color="auto"/>
                <w:left w:val="none" w:sz="0" w:space="0" w:color="auto"/>
                <w:bottom w:val="none" w:sz="0" w:space="0" w:color="auto"/>
                <w:right w:val="none" w:sz="0" w:space="0" w:color="auto"/>
              </w:divBdr>
            </w:div>
          </w:divsChild>
        </w:div>
        <w:div w:id="322663827">
          <w:marLeft w:val="0"/>
          <w:marRight w:val="0"/>
          <w:marTop w:val="120"/>
          <w:marBottom w:val="0"/>
          <w:divBdr>
            <w:top w:val="none" w:sz="0" w:space="0" w:color="auto"/>
            <w:left w:val="none" w:sz="0" w:space="0" w:color="auto"/>
            <w:bottom w:val="none" w:sz="0" w:space="0" w:color="auto"/>
            <w:right w:val="none" w:sz="0" w:space="0" w:color="auto"/>
          </w:divBdr>
          <w:divsChild>
            <w:div w:id="1713192167">
              <w:marLeft w:val="0"/>
              <w:marRight w:val="0"/>
              <w:marTop w:val="0"/>
              <w:marBottom w:val="0"/>
              <w:divBdr>
                <w:top w:val="none" w:sz="0" w:space="0" w:color="auto"/>
                <w:left w:val="none" w:sz="0" w:space="0" w:color="auto"/>
                <w:bottom w:val="none" w:sz="0" w:space="0" w:color="auto"/>
                <w:right w:val="none" w:sz="0" w:space="0" w:color="auto"/>
              </w:divBdr>
            </w:div>
          </w:divsChild>
        </w:div>
        <w:div w:id="2070686749">
          <w:marLeft w:val="0"/>
          <w:marRight w:val="0"/>
          <w:marTop w:val="120"/>
          <w:marBottom w:val="0"/>
          <w:divBdr>
            <w:top w:val="none" w:sz="0" w:space="0" w:color="auto"/>
            <w:left w:val="none" w:sz="0" w:space="0" w:color="auto"/>
            <w:bottom w:val="none" w:sz="0" w:space="0" w:color="auto"/>
            <w:right w:val="none" w:sz="0" w:space="0" w:color="auto"/>
          </w:divBdr>
          <w:divsChild>
            <w:div w:id="829758149">
              <w:marLeft w:val="0"/>
              <w:marRight w:val="0"/>
              <w:marTop w:val="0"/>
              <w:marBottom w:val="0"/>
              <w:divBdr>
                <w:top w:val="none" w:sz="0" w:space="0" w:color="auto"/>
                <w:left w:val="none" w:sz="0" w:space="0" w:color="auto"/>
                <w:bottom w:val="none" w:sz="0" w:space="0" w:color="auto"/>
                <w:right w:val="none" w:sz="0" w:space="0" w:color="auto"/>
              </w:divBdr>
            </w:div>
          </w:divsChild>
        </w:div>
        <w:div w:id="659622401">
          <w:marLeft w:val="0"/>
          <w:marRight w:val="0"/>
          <w:marTop w:val="120"/>
          <w:marBottom w:val="0"/>
          <w:divBdr>
            <w:top w:val="none" w:sz="0" w:space="0" w:color="auto"/>
            <w:left w:val="none" w:sz="0" w:space="0" w:color="auto"/>
            <w:bottom w:val="none" w:sz="0" w:space="0" w:color="auto"/>
            <w:right w:val="none" w:sz="0" w:space="0" w:color="auto"/>
          </w:divBdr>
          <w:divsChild>
            <w:div w:id="1493180202">
              <w:marLeft w:val="0"/>
              <w:marRight w:val="0"/>
              <w:marTop w:val="0"/>
              <w:marBottom w:val="0"/>
              <w:divBdr>
                <w:top w:val="none" w:sz="0" w:space="0" w:color="auto"/>
                <w:left w:val="none" w:sz="0" w:space="0" w:color="auto"/>
                <w:bottom w:val="none" w:sz="0" w:space="0" w:color="auto"/>
                <w:right w:val="none" w:sz="0" w:space="0" w:color="auto"/>
              </w:divBdr>
            </w:div>
          </w:divsChild>
        </w:div>
        <w:div w:id="372535378">
          <w:marLeft w:val="0"/>
          <w:marRight w:val="0"/>
          <w:marTop w:val="120"/>
          <w:marBottom w:val="0"/>
          <w:divBdr>
            <w:top w:val="none" w:sz="0" w:space="0" w:color="auto"/>
            <w:left w:val="none" w:sz="0" w:space="0" w:color="auto"/>
            <w:bottom w:val="none" w:sz="0" w:space="0" w:color="auto"/>
            <w:right w:val="none" w:sz="0" w:space="0" w:color="auto"/>
          </w:divBdr>
          <w:divsChild>
            <w:div w:id="1608005483">
              <w:marLeft w:val="0"/>
              <w:marRight w:val="0"/>
              <w:marTop w:val="0"/>
              <w:marBottom w:val="0"/>
              <w:divBdr>
                <w:top w:val="none" w:sz="0" w:space="0" w:color="auto"/>
                <w:left w:val="none" w:sz="0" w:space="0" w:color="auto"/>
                <w:bottom w:val="none" w:sz="0" w:space="0" w:color="auto"/>
                <w:right w:val="none" w:sz="0" w:space="0" w:color="auto"/>
              </w:divBdr>
            </w:div>
          </w:divsChild>
        </w:div>
        <w:div w:id="882444363">
          <w:marLeft w:val="0"/>
          <w:marRight w:val="0"/>
          <w:marTop w:val="120"/>
          <w:marBottom w:val="0"/>
          <w:divBdr>
            <w:top w:val="none" w:sz="0" w:space="0" w:color="auto"/>
            <w:left w:val="none" w:sz="0" w:space="0" w:color="auto"/>
            <w:bottom w:val="none" w:sz="0" w:space="0" w:color="auto"/>
            <w:right w:val="none" w:sz="0" w:space="0" w:color="auto"/>
          </w:divBdr>
          <w:divsChild>
            <w:div w:id="656882280">
              <w:marLeft w:val="0"/>
              <w:marRight w:val="0"/>
              <w:marTop w:val="0"/>
              <w:marBottom w:val="0"/>
              <w:divBdr>
                <w:top w:val="none" w:sz="0" w:space="0" w:color="auto"/>
                <w:left w:val="none" w:sz="0" w:space="0" w:color="auto"/>
                <w:bottom w:val="none" w:sz="0" w:space="0" w:color="auto"/>
                <w:right w:val="none" w:sz="0" w:space="0" w:color="auto"/>
              </w:divBdr>
            </w:div>
          </w:divsChild>
        </w:div>
        <w:div w:id="1352680400">
          <w:marLeft w:val="0"/>
          <w:marRight w:val="0"/>
          <w:marTop w:val="120"/>
          <w:marBottom w:val="0"/>
          <w:divBdr>
            <w:top w:val="none" w:sz="0" w:space="0" w:color="auto"/>
            <w:left w:val="none" w:sz="0" w:space="0" w:color="auto"/>
            <w:bottom w:val="none" w:sz="0" w:space="0" w:color="auto"/>
            <w:right w:val="none" w:sz="0" w:space="0" w:color="auto"/>
          </w:divBdr>
          <w:divsChild>
            <w:div w:id="930896519">
              <w:marLeft w:val="0"/>
              <w:marRight w:val="0"/>
              <w:marTop w:val="0"/>
              <w:marBottom w:val="0"/>
              <w:divBdr>
                <w:top w:val="none" w:sz="0" w:space="0" w:color="auto"/>
                <w:left w:val="none" w:sz="0" w:space="0" w:color="auto"/>
                <w:bottom w:val="none" w:sz="0" w:space="0" w:color="auto"/>
                <w:right w:val="none" w:sz="0" w:space="0" w:color="auto"/>
              </w:divBdr>
            </w:div>
            <w:div w:id="103231780">
              <w:marLeft w:val="0"/>
              <w:marRight w:val="0"/>
              <w:marTop w:val="0"/>
              <w:marBottom w:val="0"/>
              <w:divBdr>
                <w:top w:val="none" w:sz="0" w:space="0" w:color="auto"/>
                <w:left w:val="none" w:sz="0" w:space="0" w:color="auto"/>
                <w:bottom w:val="none" w:sz="0" w:space="0" w:color="auto"/>
                <w:right w:val="none" w:sz="0" w:space="0" w:color="auto"/>
              </w:divBdr>
            </w:div>
          </w:divsChild>
        </w:div>
        <w:div w:id="874512391">
          <w:marLeft w:val="0"/>
          <w:marRight w:val="0"/>
          <w:marTop w:val="120"/>
          <w:marBottom w:val="0"/>
          <w:divBdr>
            <w:top w:val="none" w:sz="0" w:space="0" w:color="auto"/>
            <w:left w:val="none" w:sz="0" w:space="0" w:color="auto"/>
            <w:bottom w:val="none" w:sz="0" w:space="0" w:color="auto"/>
            <w:right w:val="none" w:sz="0" w:space="0" w:color="auto"/>
          </w:divBdr>
          <w:divsChild>
            <w:div w:id="235361267">
              <w:marLeft w:val="0"/>
              <w:marRight w:val="0"/>
              <w:marTop w:val="0"/>
              <w:marBottom w:val="0"/>
              <w:divBdr>
                <w:top w:val="none" w:sz="0" w:space="0" w:color="auto"/>
                <w:left w:val="none" w:sz="0" w:space="0" w:color="auto"/>
                <w:bottom w:val="none" w:sz="0" w:space="0" w:color="auto"/>
                <w:right w:val="none" w:sz="0" w:space="0" w:color="auto"/>
              </w:divBdr>
            </w:div>
          </w:divsChild>
        </w:div>
        <w:div w:id="852232681">
          <w:marLeft w:val="0"/>
          <w:marRight w:val="0"/>
          <w:marTop w:val="120"/>
          <w:marBottom w:val="0"/>
          <w:divBdr>
            <w:top w:val="none" w:sz="0" w:space="0" w:color="auto"/>
            <w:left w:val="none" w:sz="0" w:space="0" w:color="auto"/>
            <w:bottom w:val="none" w:sz="0" w:space="0" w:color="auto"/>
            <w:right w:val="none" w:sz="0" w:space="0" w:color="auto"/>
          </w:divBdr>
          <w:divsChild>
            <w:div w:id="503907940">
              <w:marLeft w:val="0"/>
              <w:marRight w:val="0"/>
              <w:marTop w:val="0"/>
              <w:marBottom w:val="0"/>
              <w:divBdr>
                <w:top w:val="none" w:sz="0" w:space="0" w:color="auto"/>
                <w:left w:val="none" w:sz="0" w:space="0" w:color="auto"/>
                <w:bottom w:val="none" w:sz="0" w:space="0" w:color="auto"/>
                <w:right w:val="none" w:sz="0" w:space="0" w:color="auto"/>
              </w:divBdr>
            </w:div>
          </w:divsChild>
        </w:div>
        <w:div w:id="1091899168">
          <w:marLeft w:val="0"/>
          <w:marRight w:val="0"/>
          <w:marTop w:val="120"/>
          <w:marBottom w:val="0"/>
          <w:divBdr>
            <w:top w:val="none" w:sz="0" w:space="0" w:color="auto"/>
            <w:left w:val="none" w:sz="0" w:space="0" w:color="auto"/>
            <w:bottom w:val="none" w:sz="0" w:space="0" w:color="auto"/>
            <w:right w:val="none" w:sz="0" w:space="0" w:color="auto"/>
          </w:divBdr>
          <w:divsChild>
            <w:div w:id="779690755">
              <w:marLeft w:val="0"/>
              <w:marRight w:val="0"/>
              <w:marTop w:val="0"/>
              <w:marBottom w:val="0"/>
              <w:divBdr>
                <w:top w:val="none" w:sz="0" w:space="0" w:color="auto"/>
                <w:left w:val="none" w:sz="0" w:space="0" w:color="auto"/>
                <w:bottom w:val="none" w:sz="0" w:space="0" w:color="auto"/>
                <w:right w:val="none" w:sz="0" w:space="0" w:color="auto"/>
              </w:divBdr>
            </w:div>
          </w:divsChild>
        </w:div>
        <w:div w:id="1101098126">
          <w:marLeft w:val="0"/>
          <w:marRight w:val="0"/>
          <w:marTop w:val="120"/>
          <w:marBottom w:val="0"/>
          <w:divBdr>
            <w:top w:val="none" w:sz="0" w:space="0" w:color="auto"/>
            <w:left w:val="none" w:sz="0" w:space="0" w:color="auto"/>
            <w:bottom w:val="none" w:sz="0" w:space="0" w:color="auto"/>
            <w:right w:val="none" w:sz="0" w:space="0" w:color="auto"/>
          </w:divBdr>
          <w:divsChild>
            <w:div w:id="1229338730">
              <w:marLeft w:val="0"/>
              <w:marRight w:val="0"/>
              <w:marTop w:val="0"/>
              <w:marBottom w:val="0"/>
              <w:divBdr>
                <w:top w:val="none" w:sz="0" w:space="0" w:color="auto"/>
                <w:left w:val="none" w:sz="0" w:space="0" w:color="auto"/>
                <w:bottom w:val="none" w:sz="0" w:space="0" w:color="auto"/>
                <w:right w:val="none" w:sz="0" w:space="0" w:color="auto"/>
              </w:divBdr>
            </w:div>
          </w:divsChild>
        </w:div>
        <w:div w:id="1326277767">
          <w:marLeft w:val="0"/>
          <w:marRight w:val="0"/>
          <w:marTop w:val="120"/>
          <w:marBottom w:val="0"/>
          <w:divBdr>
            <w:top w:val="none" w:sz="0" w:space="0" w:color="auto"/>
            <w:left w:val="none" w:sz="0" w:space="0" w:color="auto"/>
            <w:bottom w:val="none" w:sz="0" w:space="0" w:color="auto"/>
            <w:right w:val="none" w:sz="0" w:space="0" w:color="auto"/>
          </w:divBdr>
          <w:divsChild>
            <w:div w:id="588274409">
              <w:marLeft w:val="0"/>
              <w:marRight w:val="0"/>
              <w:marTop w:val="0"/>
              <w:marBottom w:val="0"/>
              <w:divBdr>
                <w:top w:val="none" w:sz="0" w:space="0" w:color="auto"/>
                <w:left w:val="none" w:sz="0" w:space="0" w:color="auto"/>
                <w:bottom w:val="none" w:sz="0" w:space="0" w:color="auto"/>
                <w:right w:val="none" w:sz="0" w:space="0" w:color="auto"/>
              </w:divBdr>
            </w:div>
          </w:divsChild>
        </w:div>
        <w:div w:id="1409309036">
          <w:marLeft w:val="0"/>
          <w:marRight w:val="0"/>
          <w:marTop w:val="120"/>
          <w:marBottom w:val="0"/>
          <w:divBdr>
            <w:top w:val="none" w:sz="0" w:space="0" w:color="auto"/>
            <w:left w:val="none" w:sz="0" w:space="0" w:color="auto"/>
            <w:bottom w:val="none" w:sz="0" w:space="0" w:color="auto"/>
            <w:right w:val="none" w:sz="0" w:space="0" w:color="auto"/>
          </w:divBdr>
          <w:divsChild>
            <w:div w:id="643967905">
              <w:marLeft w:val="0"/>
              <w:marRight w:val="0"/>
              <w:marTop w:val="0"/>
              <w:marBottom w:val="0"/>
              <w:divBdr>
                <w:top w:val="none" w:sz="0" w:space="0" w:color="auto"/>
                <w:left w:val="none" w:sz="0" w:space="0" w:color="auto"/>
                <w:bottom w:val="none" w:sz="0" w:space="0" w:color="auto"/>
                <w:right w:val="none" w:sz="0" w:space="0" w:color="auto"/>
              </w:divBdr>
            </w:div>
          </w:divsChild>
        </w:div>
        <w:div w:id="647053351">
          <w:marLeft w:val="0"/>
          <w:marRight w:val="0"/>
          <w:marTop w:val="120"/>
          <w:marBottom w:val="0"/>
          <w:divBdr>
            <w:top w:val="none" w:sz="0" w:space="0" w:color="auto"/>
            <w:left w:val="none" w:sz="0" w:space="0" w:color="auto"/>
            <w:bottom w:val="none" w:sz="0" w:space="0" w:color="auto"/>
            <w:right w:val="none" w:sz="0" w:space="0" w:color="auto"/>
          </w:divBdr>
          <w:divsChild>
            <w:div w:id="800223444">
              <w:marLeft w:val="0"/>
              <w:marRight w:val="0"/>
              <w:marTop w:val="0"/>
              <w:marBottom w:val="0"/>
              <w:divBdr>
                <w:top w:val="none" w:sz="0" w:space="0" w:color="auto"/>
                <w:left w:val="none" w:sz="0" w:space="0" w:color="auto"/>
                <w:bottom w:val="none" w:sz="0" w:space="0" w:color="auto"/>
                <w:right w:val="none" w:sz="0" w:space="0" w:color="auto"/>
              </w:divBdr>
            </w:div>
          </w:divsChild>
        </w:div>
        <w:div w:id="891038981">
          <w:marLeft w:val="0"/>
          <w:marRight w:val="0"/>
          <w:marTop w:val="120"/>
          <w:marBottom w:val="0"/>
          <w:divBdr>
            <w:top w:val="none" w:sz="0" w:space="0" w:color="auto"/>
            <w:left w:val="none" w:sz="0" w:space="0" w:color="auto"/>
            <w:bottom w:val="none" w:sz="0" w:space="0" w:color="auto"/>
            <w:right w:val="none" w:sz="0" w:space="0" w:color="auto"/>
          </w:divBdr>
          <w:divsChild>
            <w:div w:id="1005086572">
              <w:marLeft w:val="0"/>
              <w:marRight w:val="0"/>
              <w:marTop w:val="0"/>
              <w:marBottom w:val="0"/>
              <w:divBdr>
                <w:top w:val="none" w:sz="0" w:space="0" w:color="auto"/>
                <w:left w:val="none" w:sz="0" w:space="0" w:color="auto"/>
                <w:bottom w:val="none" w:sz="0" w:space="0" w:color="auto"/>
                <w:right w:val="none" w:sz="0" w:space="0" w:color="auto"/>
              </w:divBdr>
            </w:div>
          </w:divsChild>
        </w:div>
        <w:div w:id="719473771">
          <w:marLeft w:val="0"/>
          <w:marRight w:val="0"/>
          <w:marTop w:val="120"/>
          <w:marBottom w:val="0"/>
          <w:divBdr>
            <w:top w:val="none" w:sz="0" w:space="0" w:color="auto"/>
            <w:left w:val="none" w:sz="0" w:space="0" w:color="auto"/>
            <w:bottom w:val="none" w:sz="0" w:space="0" w:color="auto"/>
            <w:right w:val="none" w:sz="0" w:space="0" w:color="auto"/>
          </w:divBdr>
          <w:divsChild>
            <w:div w:id="7234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h6.googleusercontent.com/m1urAWaHXk2VHTiYqa80bBP0Nj8HXvvNV5TkbLR3_3gwoeuIWPnt8LebuGseoUUiQEXNRc20Ryv0lLaIVlMbjKATQsbr1AXKYFrNWDEYt88XtTDup4_PvhC7Au66PRe7H29Vx6FH?fbclid=IwAR0PPrhDlQOmc-4ndvZQrbmbXmh_AAUwH7TjD5IW0_OoA--BttjdpV5yU70" TargetMode="External"/><Relationship Id="rId5" Type="http://schemas.openxmlformats.org/officeDocument/2006/relationships/hyperlink" Target="https://l.facebook.com/l.php?u=https%3A%2F%2Fcareer.gov.ua%2Fsite%2Fview-article%3Fid%3D88%26fbclid%3DIwAR2W-OKeJCxRoLgtCwAKmSsSUKPWS1MjM8edy_bC-J4kN60Ykk1AEnq6Ofc&amp;h=AT2jX5i8iKQ7I6PwqnexYFCbyag96nRlGrdHGhbkXl3GqfUmMWpkw8Kcx4D0g32dv7JZQMUgwJ_Km4SxcioAgxlTi4H8a7QBh9w-UVOVgN4UpRbTZA5bVMlp7orBsL8pqjQ&amp;__tn__=-UK-R&amp;c%5b0%5d=AT1PLK7vbhTk2x5lqnRT5togrSlNenumlw_yLPd0_k2LNGLeFnwNPEwL-NZ-rcu3AbeLJaqvSNxDFURE04REgIG3SZC3kBHF2_Wh2VEHD5XVbL486Dp_tsShXfVdqCoTLOGnNt6W5iZfHnXJde3niZ3i32MDjzzEjvDANHDiYgvbEeBZrpuOidDduP8" TargetMode="External"/><Relationship Id="rId4" Type="http://schemas.openxmlformats.org/officeDocument/2006/relationships/hyperlink" Target="http://test.nad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main</cp:lastModifiedBy>
  <cp:revision>4</cp:revision>
  <cp:lastPrinted>2021-05-31T07:18:00Z</cp:lastPrinted>
  <dcterms:created xsi:type="dcterms:W3CDTF">2021-05-31T06:33:00Z</dcterms:created>
  <dcterms:modified xsi:type="dcterms:W3CDTF">2021-05-31T07:31:00Z</dcterms:modified>
</cp:coreProperties>
</file>