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A8" w:rsidRDefault="000C26A8" w:rsidP="000C26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2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Кількість запитів на публічну інформацію, що надійшли до </w:t>
      </w:r>
    </w:p>
    <w:p w:rsidR="00E372B6" w:rsidRPr="000C26A8" w:rsidRDefault="000C26A8" w:rsidP="000C26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26A8">
        <w:rPr>
          <w:rFonts w:ascii="Times New Roman" w:hAnsi="Times New Roman" w:cs="Times New Roman"/>
          <w:b/>
          <w:sz w:val="28"/>
          <w:szCs w:val="28"/>
          <w:lang w:val="uk-UA"/>
        </w:rPr>
        <w:t>Державного архіву Харківської області за 2022 рік</w:t>
      </w:r>
    </w:p>
    <w:p w:rsidR="00E372B6" w:rsidRDefault="00E372B6" w:rsidP="00E372B6">
      <w:pPr>
        <w:rPr>
          <w:lang w:val="uk-UA"/>
        </w:rPr>
      </w:pPr>
    </w:p>
    <w:tbl>
      <w:tblPr>
        <w:tblStyle w:val="af6"/>
        <w:tblW w:w="15276" w:type="dxa"/>
        <w:tblLayout w:type="fixed"/>
        <w:tblLook w:val="04A0"/>
      </w:tblPr>
      <w:tblGrid>
        <w:gridCol w:w="1384"/>
        <w:gridCol w:w="992"/>
        <w:gridCol w:w="873"/>
        <w:gridCol w:w="687"/>
        <w:gridCol w:w="992"/>
        <w:gridCol w:w="709"/>
        <w:gridCol w:w="1134"/>
        <w:gridCol w:w="992"/>
        <w:gridCol w:w="850"/>
        <w:gridCol w:w="709"/>
        <w:gridCol w:w="851"/>
        <w:gridCol w:w="992"/>
        <w:gridCol w:w="992"/>
        <w:gridCol w:w="709"/>
        <w:gridCol w:w="992"/>
        <w:gridCol w:w="1418"/>
      </w:tblGrid>
      <w:tr w:rsidR="000C26A8" w:rsidTr="00A30E0D">
        <w:trPr>
          <w:trHeight w:val="645"/>
        </w:trPr>
        <w:tc>
          <w:tcPr>
            <w:tcW w:w="1384" w:type="dxa"/>
            <w:vMerge w:val="restart"/>
          </w:tcPr>
          <w:p w:rsidR="000C26A8" w:rsidRPr="00E856D0" w:rsidRDefault="000C26A8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56D0">
              <w:rPr>
                <w:rFonts w:ascii="Times New Roman" w:hAnsi="Times New Roman" w:cs="Times New Roman"/>
                <w:b/>
                <w:lang w:val="uk-UA"/>
              </w:rPr>
              <w:t>Період, за який надійшли запити</w:t>
            </w:r>
          </w:p>
        </w:tc>
        <w:tc>
          <w:tcPr>
            <w:tcW w:w="1865" w:type="dxa"/>
            <w:gridSpan w:val="2"/>
          </w:tcPr>
          <w:p w:rsidR="000C26A8" w:rsidRPr="00E856D0" w:rsidRDefault="000C26A8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56D0">
              <w:rPr>
                <w:rFonts w:ascii="Times New Roman" w:hAnsi="Times New Roman" w:cs="Times New Roman"/>
                <w:b/>
                <w:lang w:val="uk-UA"/>
              </w:rPr>
              <w:t>Статус запитувача</w:t>
            </w:r>
          </w:p>
        </w:tc>
        <w:tc>
          <w:tcPr>
            <w:tcW w:w="687" w:type="dxa"/>
            <w:vMerge w:val="restart"/>
          </w:tcPr>
          <w:p w:rsidR="000C26A8" w:rsidRPr="00E856D0" w:rsidRDefault="000C26A8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856D0">
              <w:rPr>
                <w:rFonts w:ascii="Times New Roman" w:hAnsi="Times New Roman" w:cs="Times New Roman"/>
                <w:b/>
                <w:lang w:val="uk-UA"/>
              </w:rPr>
              <w:t>Ко</w:t>
            </w: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E856D0">
              <w:rPr>
                <w:rFonts w:ascii="Times New Roman" w:hAnsi="Times New Roman" w:cs="Times New Roman"/>
                <w:b/>
                <w:lang w:val="uk-UA"/>
              </w:rPr>
              <w:t>лек</w:t>
            </w: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E856D0">
              <w:rPr>
                <w:rFonts w:ascii="Times New Roman" w:hAnsi="Times New Roman" w:cs="Times New Roman"/>
                <w:b/>
                <w:lang w:val="uk-UA"/>
              </w:rPr>
              <w:t>тивні</w:t>
            </w:r>
            <w:proofErr w:type="spellEnd"/>
          </w:p>
        </w:tc>
        <w:tc>
          <w:tcPr>
            <w:tcW w:w="4677" w:type="dxa"/>
            <w:gridSpan w:val="5"/>
          </w:tcPr>
          <w:p w:rsidR="000C26A8" w:rsidRPr="00E856D0" w:rsidRDefault="000C26A8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56D0">
              <w:rPr>
                <w:rFonts w:ascii="Times New Roman" w:hAnsi="Times New Roman" w:cs="Times New Roman"/>
                <w:b/>
                <w:lang w:val="uk-UA"/>
              </w:rPr>
              <w:t>Форма отримання запитів</w:t>
            </w:r>
          </w:p>
        </w:tc>
        <w:tc>
          <w:tcPr>
            <w:tcW w:w="709" w:type="dxa"/>
            <w:vMerge w:val="restart"/>
          </w:tcPr>
          <w:p w:rsidR="000C26A8" w:rsidRPr="00E856D0" w:rsidRDefault="000C26A8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856D0">
              <w:rPr>
                <w:rFonts w:ascii="Times New Roman" w:hAnsi="Times New Roman" w:cs="Times New Roman"/>
                <w:b/>
                <w:lang w:val="uk-UA"/>
              </w:rPr>
              <w:t>Всь</w:t>
            </w:r>
            <w:r w:rsidR="00B83342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E856D0">
              <w:rPr>
                <w:rFonts w:ascii="Times New Roman" w:hAnsi="Times New Roman" w:cs="Times New Roman"/>
                <w:b/>
                <w:lang w:val="uk-UA"/>
              </w:rPr>
              <w:t>ого</w:t>
            </w:r>
            <w:proofErr w:type="spellEnd"/>
          </w:p>
        </w:tc>
        <w:tc>
          <w:tcPr>
            <w:tcW w:w="5954" w:type="dxa"/>
            <w:gridSpan w:val="6"/>
            <w:vMerge w:val="restart"/>
          </w:tcPr>
          <w:p w:rsidR="000C26A8" w:rsidRPr="00E856D0" w:rsidRDefault="000C26A8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56D0">
              <w:rPr>
                <w:rFonts w:ascii="Times New Roman" w:hAnsi="Times New Roman" w:cs="Times New Roman"/>
                <w:b/>
                <w:lang w:val="uk-UA"/>
              </w:rPr>
              <w:t>Результати розгляду</w:t>
            </w:r>
          </w:p>
        </w:tc>
      </w:tr>
      <w:tr w:rsidR="000C26A8" w:rsidTr="000C26A8">
        <w:trPr>
          <w:trHeight w:val="426"/>
        </w:trPr>
        <w:tc>
          <w:tcPr>
            <w:tcW w:w="1384" w:type="dxa"/>
            <w:vMerge/>
          </w:tcPr>
          <w:p w:rsidR="000C26A8" w:rsidRPr="00E856D0" w:rsidRDefault="000C26A8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0C26A8" w:rsidRPr="00E856D0" w:rsidRDefault="000C26A8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56D0">
              <w:rPr>
                <w:rFonts w:ascii="Times New Roman" w:hAnsi="Times New Roman" w:cs="Times New Roman"/>
                <w:b/>
                <w:lang w:val="uk-UA"/>
              </w:rPr>
              <w:t>Юри</w:t>
            </w: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proofErr w:type="spellStart"/>
            <w:r w:rsidRPr="00E856D0">
              <w:rPr>
                <w:rFonts w:ascii="Times New Roman" w:hAnsi="Times New Roman" w:cs="Times New Roman"/>
                <w:b/>
                <w:lang w:val="uk-UA"/>
              </w:rPr>
              <w:t>дична</w:t>
            </w:r>
            <w:proofErr w:type="spellEnd"/>
            <w:r w:rsidRPr="00E856D0">
              <w:rPr>
                <w:rFonts w:ascii="Times New Roman" w:hAnsi="Times New Roman" w:cs="Times New Roman"/>
                <w:b/>
                <w:lang w:val="uk-UA"/>
              </w:rPr>
              <w:t xml:space="preserve"> особа</w:t>
            </w:r>
          </w:p>
        </w:tc>
        <w:tc>
          <w:tcPr>
            <w:tcW w:w="873" w:type="dxa"/>
            <w:vMerge w:val="restart"/>
          </w:tcPr>
          <w:p w:rsidR="000C26A8" w:rsidRPr="00E856D0" w:rsidRDefault="000C26A8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856D0">
              <w:rPr>
                <w:rFonts w:ascii="Times New Roman" w:hAnsi="Times New Roman" w:cs="Times New Roman"/>
                <w:b/>
                <w:lang w:val="uk-UA"/>
              </w:rPr>
              <w:t>Фізи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proofErr w:type="spellStart"/>
            <w:r w:rsidRPr="00E856D0">
              <w:rPr>
                <w:rFonts w:ascii="Times New Roman" w:hAnsi="Times New Roman" w:cs="Times New Roman"/>
                <w:b/>
                <w:lang w:val="uk-UA"/>
              </w:rPr>
              <w:t>чна</w:t>
            </w:r>
            <w:proofErr w:type="spellEnd"/>
            <w:r w:rsidRPr="00E856D0">
              <w:rPr>
                <w:rFonts w:ascii="Times New Roman" w:hAnsi="Times New Roman" w:cs="Times New Roman"/>
                <w:b/>
                <w:lang w:val="uk-UA"/>
              </w:rPr>
              <w:t xml:space="preserve"> особа</w:t>
            </w:r>
          </w:p>
        </w:tc>
        <w:tc>
          <w:tcPr>
            <w:tcW w:w="687" w:type="dxa"/>
            <w:vMerge/>
          </w:tcPr>
          <w:p w:rsidR="000C26A8" w:rsidRPr="00E856D0" w:rsidRDefault="000C26A8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0C26A8" w:rsidRPr="00E856D0" w:rsidRDefault="000C26A8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856D0">
              <w:rPr>
                <w:rFonts w:ascii="Times New Roman" w:hAnsi="Times New Roman" w:cs="Times New Roman"/>
                <w:b/>
                <w:lang w:val="uk-UA"/>
              </w:rPr>
              <w:t>Особи</w:t>
            </w: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E856D0">
              <w:rPr>
                <w:rFonts w:ascii="Times New Roman" w:hAnsi="Times New Roman" w:cs="Times New Roman"/>
                <w:b/>
                <w:lang w:val="uk-UA"/>
              </w:rPr>
              <w:t>стий</w:t>
            </w:r>
            <w:proofErr w:type="spellEnd"/>
            <w:r w:rsidRPr="00E856D0">
              <w:rPr>
                <w:rFonts w:ascii="Times New Roman" w:hAnsi="Times New Roman" w:cs="Times New Roman"/>
                <w:b/>
                <w:lang w:val="uk-UA"/>
              </w:rPr>
              <w:t xml:space="preserve"> прийом</w:t>
            </w:r>
          </w:p>
        </w:tc>
        <w:tc>
          <w:tcPr>
            <w:tcW w:w="709" w:type="dxa"/>
            <w:vMerge w:val="restart"/>
          </w:tcPr>
          <w:p w:rsidR="000C26A8" w:rsidRDefault="000C26A8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56D0">
              <w:rPr>
                <w:rFonts w:ascii="Times New Roman" w:hAnsi="Times New Roman" w:cs="Times New Roman"/>
                <w:b/>
                <w:lang w:val="uk-UA"/>
              </w:rPr>
              <w:t>Тел./</w:t>
            </w:r>
          </w:p>
          <w:p w:rsidR="000C26A8" w:rsidRPr="00E856D0" w:rsidRDefault="000C26A8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56D0">
              <w:rPr>
                <w:rFonts w:ascii="Times New Roman" w:hAnsi="Times New Roman" w:cs="Times New Roman"/>
                <w:b/>
                <w:lang w:val="uk-UA"/>
              </w:rPr>
              <w:t>факс</w:t>
            </w:r>
          </w:p>
        </w:tc>
        <w:tc>
          <w:tcPr>
            <w:tcW w:w="1134" w:type="dxa"/>
            <w:vMerge w:val="restart"/>
          </w:tcPr>
          <w:p w:rsidR="000C26A8" w:rsidRPr="00E856D0" w:rsidRDefault="000C26A8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56D0">
              <w:rPr>
                <w:rFonts w:ascii="Times New Roman" w:hAnsi="Times New Roman" w:cs="Times New Roman"/>
                <w:b/>
                <w:lang w:val="uk-UA"/>
              </w:rPr>
              <w:t>Е-пошта</w:t>
            </w:r>
          </w:p>
        </w:tc>
        <w:tc>
          <w:tcPr>
            <w:tcW w:w="992" w:type="dxa"/>
            <w:vMerge w:val="restart"/>
          </w:tcPr>
          <w:p w:rsidR="000C26A8" w:rsidRPr="00E856D0" w:rsidRDefault="000C26A8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56D0">
              <w:rPr>
                <w:rFonts w:ascii="Times New Roman" w:hAnsi="Times New Roman" w:cs="Times New Roman"/>
                <w:b/>
                <w:lang w:val="uk-UA"/>
              </w:rPr>
              <w:t>Пошта</w:t>
            </w:r>
          </w:p>
        </w:tc>
        <w:tc>
          <w:tcPr>
            <w:tcW w:w="850" w:type="dxa"/>
            <w:vMerge w:val="restart"/>
          </w:tcPr>
          <w:p w:rsidR="000C26A8" w:rsidRPr="00E856D0" w:rsidRDefault="000C26A8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856D0">
              <w:rPr>
                <w:rFonts w:ascii="Times New Roman" w:hAnsi="Times New Roman" w:cs="Times New Roman"/>
                <w:b/>
                <w:lang w:val="uk-UA"/>
              </w:rPr>
              <w:t>Запи</w:t>
            </w: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E856D0">
              <w:rPr>
                <w:rFonts w:ascii="Times New Roman" w:hAnsi="Times New Roman" w:cs="Times New Roman"/>
                <w:b/>
                <w:lang w:val="uk-UA"/>
              </w:rPr>
              <w:t>сано</w:t>
            </w:r>
            <w:proofErr w:type="spellEnd"/>
            <w:r w:rsidRPr="00E856D0">
              <w:rPr>
                <w:rFonts w:ascii="Times New Roman" w:hAnsi="Times New Roman" w:cs="Times New Roman"/>
                <w:b/>
                <w:lang w:val="uk-UA"/>
              </w:rPr>
              <w:t xml:space="preserve"> на </w:t>
            </w:r>
            <w:proofErr w:type="spellStart"/>
            <w:r w:rsidRPr="00E856D0">
              <w:rPr>
                <w:rFonts w:ascii="Times New Roman" w:hAnsi="Times New Roman" w:cs="Times New Roman"/>
                <w:b/>
                <w:lang w:val="uk-UA"/>
              </w:rPr>
              <w:t>вимо</w:t>
            </w: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E856D0">
              <w:rPr>
                <w:rFonts w:ascii="Times New Roman" w:hAnsi="Times New Roman" w:cs="Times New Roman"/>
                <w:b/>
                <w:lang w:val="uk-UA"/>
              </w:rPr>
              <w:t>гу</w:t>
            </w:r>
            <w:proofErr w:type="spellEnd"/>
            <w:r w:rsidRPr="00E856D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E856D0">
              <w:rPr>
                <w:rFonts w:ascii="Times New Roman" w:hAnsi="Times New Roman" w:cs="Times New Roman"/>
                <w:b/>
                <w:lang w:val="uk-UA"/>
              </w:rPr>
              <w:t>запи</w:t>
            </w:r>
            <w:r w:rsidR="00B83342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E856D0">
              <w:rPr>
                <w:rFonts w:ascii="Times New Roman" w:hAnsi="Times New Roman" w:cs="Times New Roman"/>
                <w:b/>
                <w:lang w:val="uk-UA"/>
              </w:rPr>
              <w:t>тува</w:t>
            </w:r>
            <w:r w:rsidR="00B83342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E856D0">
              <w:rPr>
                <w:rFonts w:ascii="Times New Roman" w:hAnsi="Times New Roman" w:cs="Times New Roman"/>
                <w:b/>
                <w:lang w:val="uk-UA"/>
              </w:rPr>
              <w:t>ча</w:t>
            </w:r>
            <w:proofErr w:type="spellEnd"/>
          </w:p>
        </w:tc>
        <w:tc>
          <w:tcPr>
            <w:tcW w:w="709" w:type="dxa"/>
            <w:vMerge/>
          </w:tcPr>
          <w:p w:rsidR="000C26A8" w:rsidRPr="00E856D0" w:rsidRDefault="000C26A8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54" w:type="dxa"/>
            <w:gridSpan w:val="6"/>
            <w:vMerge/>
          </w:tcPr>
          <w:p w:rsidR="000C26A8" w:rsidRPr="00E856D0" w:rsidRDefault="000C26A8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A30E0D" w:rsidTr="006063B9">
        <w:trPr>
          <w:trHeight w:val="1207"/>
        </w:trPr>
        <w:tc>
          <w:tcPr>
            <w:tcW w:w="1384" w:type="dxa"/>
            <w:vMerge/>
          </w:tcPr>
          <w:p w:rsidR="00E856D0" w:rsidRPr="00E856D0" w:rsidRDefault="00E856D0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vMerge/>
          </w:tcPr>
          <w:p w:rsidR="00E856D0" w:rsidRPr="00E856D0" w:rsidRDefault="00E856D0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73" w:type="dxa"/>
            <w:vMerge/>
          </w:tcPr>
          <w:p w:rsidR="00E856D0" w:rsidRPr="00E856D0" w:rsidRDefault="00E856D0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87" w:type="dxa"/>
            <w:vMerge/>
          </w:tcPr>
          <w:p w:rsidR="00E856D0" w:rsidRPr="00E856D0" w:rsidRDefault="00E856D0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vMerge/>
          </w:tcPr>
          <w:p w:rsidR="00E856D0" w:rsidRPr="00E856D0" w:rsidRDefault="00E856D0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:rsidR="00E856D0" w:rsidRPr="00E856D0" w:rsidRDefault="00E856D0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</w:tcPr>
          <w:p w:rsidR="00E856D0" w:rsidRPr="00E856D0" w:rsidRDefault="00E856D0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vMerge/>
          </w:tcPr>
          <w:p w:rsidR="00E856D0" w:rsidRPr="00E856D0" w:rsidRDefault="00E856D0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</w:tcPr>
          <w:p w:rsidR="00E856D0" w:rsidRPr="00E856D0" w:rsidRDefault="00E856D0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:rsidR="00E856D0" w:rsidRPr="00E856D0" w:rsidRDefault="00E856D0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E856D0" w:rsidRPr="00E856D0" w:rsidRDefault="00E856D0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56D0">
              <w:rPr>
                <w:rFonts w:ascii="Times New Roman" w:hAnsi="Times New Roman" w:cs="Times New Roman"/>
                <w:b/>
                <w:lang w:val="uk-UA"/>
              </w:rPr>
              <w:t xml:space="preserve">Інформацію </w:t>
            </w:r>
            <w:proofErr w:type="spellStart"/>
            <w:r w:rsidRPr="00E856D0">
              <w:rPr>
                <w:rFonts w:ascii="Times New Roman" w:hAnsi="Times New Roman" w:cs="Times New Roman"/>
                <w:b/>
                <w:lang w:val="uk-UA"/>
              </w:rPr>
              <w:t>нада</w:t>
            </w: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E856D0">
              <w:rPr>
                <w:rFonts w:ascii="Times New Roman" w:hAnsi="Times New Roman" w:cs="Times New Roman"/>
                <w:b/>
                <w:lang w:val="uk-UA"/>
              </w:rPr>
              <w:t>но</w:t>
            </w:r>
            <w:proofErr w:type="spellEnd"/>
          </w:p>
        </w:tc>
        <w:tc>
          <w:tcPr>
            <w:tcW w:w="992" w:type="dxa"/>
          </w:tcPr>
          <w:p w:rsidR="00E856D0" w:rsidRPr="00E856D0" w:rsidRDefault="00E856D0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856D0">
              <w:rPr>
                <w:rFonts w:ascii="Times New Roman" w:hAnsi="Times New Roman" w:cs="Times New Roman"/>
                <w:b/>
                <w:lang w:val="uk-UA"/>
              </w:rPr>
              <w:t>Надіс</w:t>
            </w:r>
            <w:proofErr w:type="spellEnd"/>
            <w:r w:rsidR="000C26A8" w:rsidRPr="000C26A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E856D0">
              <w:rPr>
                <w:rFonts w:ascii="Times New Roman" w:hAnsi="Times New Roman" w:cs="Times New Roman"/>
                <w:b/>
                <w:lang w:val="uk-UA"/>
              </w:rPr>
              <w:t>лано</w:t>
            </w:r>
            <w:proofErr w:type="spellEnd"/>
            <w:r w:rsidRPr="00E856D0">
              <w:rPr>
                <w:rFonts w:ascii="Times New Roman" w:hAnsi="Times New Roman" w:cs="Times New Roman"/>
                <w:b/>
                <w:lang w:val="uk-UA"/>
              </w:rPr>
              <w:t xml:space="preserve"> за належ</w:t>
            </w:r>
            <w:r w:rsidR="006063B9" w:rsidRPr="000C26A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E856D0">
              <w:rPr>
                <w:rFonts w:ascii="Times New Roman" w:hAnsi="Times New Roman" w:cs="Times New Roman"/>
                <w:b/>
                <w:lang w:val="uk-UA"/>
              </w:rPr>
              <w:t>ністю</w:t>
            </w:r>
            <w:proofErr w:type="spellEnd"/>
          </w:p>
        </w:tc>
        <w:tc>
          <w:tcPr>
            <w:tcW w:w="992" w:type="dxa"/>
          </w:tcPr>
          <w:p w:rsidR="00E856D0" w:rsidRPr="00E856D0" w:rsidRDefault="00E856D0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856D0">
              <w:rPr>
                <w:rFonts w:ascii="Times New Roman" w:hAnsi="Times New Roman" w:cs="Times New Roman"/>
                <w:b/>
                <w:lang w:val="uk-UA"/>
              </w:rPr>
              <w:t>Відмов</w:t>
            </w: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E856D0">
              <w:rPr>
                <w:rFonts w:ascii="Times New Roman" w:hAnsi="Times New Roman" w:cs="Times New Roman"/>
                <w:b/>
                <w:lang w:val="uk-UA"/>
              </w:rPr>
              <w:t>лено</w:t>
            </w:r>
            <w:proofErr w:type="spellEnd"/>
          </w:p>
        </w:tc>
        <w:tc>
          <w:tcPr>
            <w:tcW w:w="709" w:type="dxa"/>
          </w:tcPr>
          <w:p w:rsidR="00E856D0" w:rsidRPr="00E856D0" w:rsidRDefault="00E856D0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56D0">
              <w:rPr>
                <w:rFonts w:ascii="Times New Roman" w:hAnsi="Times New Roman" w:cs="Times New Roman"/>
                <w:b/>
                <w:lang w:val="uk-UA"/>
              </w:rPr>
              <w:t xml:space="preserve">На </w:t>
            </w:r>
            <w:proofErr w:type="spellStart"/>
            <w:r w:rsidRPr="00E856D0">
              <w:rPr>
                <w:rFonts w:ascii="Times New Roman" w:hAnsi="Times New Roman" w:cs="Times New Roman"/>
                <w:b/>
                <w:lang w:val="uk-UA"/>
              </w:rPr>
              <w:t>виконан</w:t>
            </w:r>
            <w:proofErr w:type="spellEnd"/>
            <w:r w:rsidR="006063B9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E856D0">
              <w:rPr>
                <w:rFonts w:ascii="Times New Roman" w:hAnsi="Times New Roman" w:cs="Times New Roman"/>
                <w:b/>
                <w:lang w:val="uk-UA"/>
              </w:rPr>
              <w:t>ні</w:t>
            </w:r>
          </w:p>
        </w:tc>
        <w:tc>
          <w:tcPr>
            <w:tcW w:w="992" w:type="dxa"/>
          </w:tcPr>
          <w:p w:rsidR="00E856D0" w:rsidRPr="00E856D0" w:rsidRDefault="00E856D0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856D0">
              <w:rPr>
                <w:rFonts w:ascii="Times New Roman" w:hAnsi="Times New Roman" w:cs="Times New Roman"/>
                <w:b/>
                <w:lang w:val="uk-UA"/>
              </w:rPr>
              <w:t>Випи</w:t>
            </w:r>
            <w:proofErr w:type="spellEnd"/>
            <w:r w:rsidR="000C26A8">
              <w:rPr>
                <w:rFonts w:ascii="Times New Roman" w:hAnsi="Times New Roman" w:cs="Times New Roman"/>
                <w:b/>
                <w:lang w:val="en-US"/>
              </w:rPr>
              <w:t xml:space="preserve">- </w:t>
            </w:r>
            <w:proofErr w:type="spellStart"/>
            <w:r w:rsidRPr="00E856D0">
              <w:rPr>
                <w:rFonts w:ascii="Times New Roman" w:hAnsi="Times New Roman" w:cs="Times New Roman"/>
                <w:b/>
                <w:lang w:val="uk-UA"/>
              </w:rPr>
              <w:t>сано</w:t>
            </w:r>
            <w:proofErr w:type="spellEnd"/>
            <w:r w:rsidRPr="00E856D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E856D0">
              <w:rPr>
                <w:rFonts w:ascii="Times New Roman" w:hAnsi="Times New Roman" w:cs="Times New Roman"/>
                <w:b/>
                <w:lang w:val="uk-UA"/>
              </w:rPr>
              <w:t>раху</w:t>
            </w:r>
            <w:proofErr w:type="spellEnd"/>
            <w:r w:rsidR="00A30E0D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E856D0">
              <w:rPr>
                <w:rFonts w:ascii="Times New Roman" w:hAnsi="Times New Roman" w:cs="Times New Roman"/>
                <w:b/>
                <w:lang w:val="uk-UA"/>
              </w:rPr>
              <w:t>нок</w:t>
            </w:r>
          </w:p>
        </w:tc>
        <w:tc>
          <w:tcPr>
            <w:tcW w:w="1418" w:type="dxa"/>
          </w:tcPr>
          <w:p w:rsidR="00E856D0" w:rsidRPr="00E856D0" w:rsidRDefault="00E856D0" w:rsidP="00E856D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56D0">
              <w:rPr>
                <w:rFonts w:ascii="Times New Roman" w:hAnsi="Times New Roman" w:cs="Times New Roman"/>
                <w:b/>
                <w:lang w:val="uk-UA"/>
              </w:rPr>
              <w:t>Залишити без розгляду за проханням запитувача</w:t>
            </w:r>
          </w:p>
        </w:tc>
      </w:tr>
      <w:tr w:rsidR="00A30E0D" w:rsidRPr="00A30E0D" w:rsidTr="006063B9">
        <w:tc>
          <w:tcPr>
            <w:tcW w:w="1384" w:type="dxa"/>
          </w:tcPr>
          <w:p w:rsidR="00A30E0D" w:rsidRPr="00A30E0D" w:rsidRDefault="00A30E0D" w:rsidP="00A30E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30E0D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992" w:type="dxa"/>
          </w:tcPr>
          <w:p w:rsidR="00A30E0D" w:rsidRPr="00A30E0D" w:rsidRDefault="00A30E0D" w:rsidP="00A30E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30E0D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73" w:type="dxa"/>
          </w:tcPr>
          <w:p w:rsidR="00A30E0D" w:rsidRPr="00A30E0D" w:rsidRDefault="00A30E0D" w:rsidP="00A30E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30E0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687" w:type="dxa"/>
          </w:tcPr>
          <w:p w:rsidR="00A30E0D" w:rsidRPr="00A30E0D" w:rsidRDefault="00A30E0D" w:rsidP="00A30E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30E0D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</w:tcPr>
          <w:p w:rsidR="00A30E0D" w:rsidRPr="00A30E0D" w:rsidRDefault="00A30E0D" w:rsidP="00A30E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30E0D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</w:tcPr>
          <w:p w:rsidR="00A30E0D" w:rsidRPr="00A30E0D" w:rsidRDefault="00A30E0D" w:rsidP="00A30E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30E0D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134" w:type="dxa"/>
          </w:tcPr>
          <w:p w:rsidR="00A30E0D" w:rsidRPr="00A30E0D" w:rsidRDefault="00A30E0D" w:rsidP="00A30E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30E0D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992" w:type="dxa"/>
          </w:tcPr>
          <w:p w:rsidR="00A30E0D" w:rsidRPr="00A30E0D" w:rsidRDefault="00A30E0D" w:rsidP="00A30E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30E0D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50" w:type="dxa"/>
          </w:tcPr>
          <w:p w:rsidR="00A30E0D" w:rsidRPr="00A30E0D" w:rsidRDefault="00A30E0D" w:rsidP="00A30E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30E0D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09" w:type="dxa"/>
          </w:tcPr>
          <w:p w:rsidR="00A30E0D" w:rsidRPr="00A30E0D" w:rsidRDefault="00A30E0D" w:rsidP="00A30E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30E0D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51" w:type="dxa"/>
          </w:tcPr>
          <w:p w:rsidR="00A30E0D" w:rsidRPr="00A30E0D" w:rsidRDefault="00A30E0D" w:rsidP="00A30E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30E0D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992" w:type="dxa"/>
          </w:tcPr>
          <w:p w:rsidR="00A30E0D" w:rsidRPr="00A30E0D" w:rsidRDefault="00A30E0D" w:rsidP="00A30E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30E0D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992" w:type="dxa"/>
          </w:tcPr>
          <w:p w:rsidR="00A30E0D" w:rsidRPr="00A30E0D" w:rsidRDefault="00A30E0D" w:rsidP="00A30E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30E0D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709" w:type="dxa"/>
          </w:tcPr>
          <w:p w:rsidR="00A30E0D" w:rsidRPr="00A30E0D" w:rsidRDefault="00A30E0D" w:rsidP="00A30E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30E0D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992" w:type="dxa"/>
          </w:tcPr>
          <w:p w:rsidR="00A30E0D" w:rsidRPr="00A30E0D" w:rsidRDefault="00A30E0D" w:rsidP="00A30E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30E0D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1418" w:type="dxa"/>
          </w:tcPr>
          <w:p w:rsidR="00A30E0D" w:rsidRPr="00A30E0D" w:rsidRDefault="00A30E0D" w:rsidP="00A30E0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30E0D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</w:tr>
      <w:tr w:rsidR="00A30E0D" w:rsidRPr="00A30E0D" w:rsidTr="006063B9">
        <w:tc>
          <w:tcPr>
            <w:tcW w:w="1384" w:type="dxa"/>
          </w:tcPr>
          <w:p w:rsidR="00A30E0D" w:rsidRPr="00A30E0D" w:rsidRDefault="00A30E0D" w:rsidP="00E372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30E0D">
              <w:rPr>
                <w:rFonts w:ascii="Times New Roman" w:hAnsi="Times New Roman" w:cs="Times New Roman"/>
                <w:b/>
                <w:lang w:val="uk-UA"/>
              </w:rPr>
              <w:t>І квартал</w:t>
            </w:r>
          </w:p>
        </w:tc>
        <w:tc>
          <w:tcPr>
            <w:tcW w:w="992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73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87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2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1" w:type="dxa"/>
          </w:tcPr>
          <w:p w:rsidR="00A30E0D" w:rsidRPr="000C26A8" w:rsidRDefault="000C26A8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30E0D" w:rsidRPr="00A30E0D" w:rsidTr="006063B9">
        <w:tc>
          <w:tcPr>
            <w:tcW w:w="1384" w:type="dxa"/>
          </w:tcPr>
          <w:p w:rsidR="00A30E0D" w:rsidRPr="00A30E0D" w:rsidRDefault="00A30E0D" w:rsidP="00E372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30E0D">
              <w:rPr>
                <w:rFonts w:ascii="Times New Roman" w:hAnsi="Times New Roman" w:cs="Times New Roman"/>
                <w:b/>
                <w:lang w:val="uk-UA"/>
              </w:rPr>
              <w:t>ІІ квартал</w:t>
            </w:r>
          </w:p>
        </w:tc>
        <w:tc>
          <w:tcPr>
            <w:tcW w:w="992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3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87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A30E0D" w:rsidRPr="000C26A8" w:rsidRDefault="000C26A8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30E0D" w:rsidRPr="00A30E0D" w:rsidTr="006063B9">
        <w:tc>
          <w:tcPr>
            <w:tcW w:w="1384" w:type="dxa"/>
          </w:tcPr>
          <w:p w:rsidR="00A30E0D" w:rsidRPr="00A30E0D" w:rsidRDefault="00A30E0D" w:rsidP="00E372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30E0D">
              <w:rPr>
                <w:rFonts w:ascii="Times New Roman" w:hAnsi="Times New Roman" w:cs="Times New Roman"/>
                <w:b/>
                <w:lang w:val="uk-UA"/>
              </w:rPr>
              <w:t>ІІІ квартал</w:t>
            </w:r>
          </w:p>
        </w:tc>
        <w:tc>
          <w:tcPr>
            <w:tcW w:w="992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3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87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A30E0D" w:rsidRPr="000C26A8" w:rsidRDefault="000C26A8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30E0D" w:rsidRPr="00A30E0D" w:rsidTr="006063B9">
        <w:tc>
          <w:tcPr>
            <w:tcW w:w="1384" w:type="dxa"/>
          </w:tcPr>
          <w:p w:rsidR="00A30E0D" w:rsidRPr="00A30E0D" w:rsidRDefault="00A30E0D" w:rsidP="00E372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30E0D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 w:rsidRPr="00A30E0D">
              <w:rPr>
                <w:rFonts w:ascii="Times New Roman" w:hAnsi="Times New Roman" w:cs="Times New Roman"/>
                <w:b/>
                <w:lang w:val="uk-UA"/>
              </w:rPr>
              <w:t>квартал</w:t>
            </w:r>
          </w:p>
        </w:tc>
        <w:tc>
          <w:tcPr>
            <w:tcW w:w="992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3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87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A30E0D" w:rsidRPr="000C26A8" w:rsidRDefault="000C26A8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6A8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30E0D" w:rsidRPr="00A30E0D" w:rsidTr="006063B9">
        <w:tc>
          <w:tcPr>
            <w:tcW w:w="1384" w:type="dxa"/>
          </w:tcPr>
          <w:p w:rsidR="00A30E0D" w:rsidRPr="00A30E0D" w:rsidRDefault="000C26A8" w:rsidP="00E372B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</w:t>
            </w:r>
            <w:r w:rsidR="00A30E0D" w:rsidRPr="00A30E0D">
              <w:rPr>
                <w:rFonts w:ascii="Times New Roman" w:hAnsi="Times New Roman" w:cs="Times New Roman"/>
                <w:b/>
                <w:lang w:val="uk-UA"/>
              </w:rPr>
              <w:t>сього</w:t>
            </w:r>
          </w:p>
        </w:tc>
        <w:tc>
          <w:tcPr>
            <w:tcW w:w="992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26A8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73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26A8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687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26A8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992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26A8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709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26A8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134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26A8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992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26A8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850" w:type="dxa"/>
          </w:tcPr>
          <w:p w:rsidR="00A30E0D" w:rsidRPr="000C26A8" w:rsidRDefault="00A30E0D" w:rsidP="000C26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26A8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709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26A8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851" w:type="dxa"/>
          </w:tcPr>
          <w:p w:rsidR="00A30E0D" w:rsidRPr="00B83342" w:rsidRDefault="000C26A8" w:rsidP="00B8334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C26A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B83342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992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26A8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992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26A8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26A8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992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26A8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418" w:type="dxa"/>
          </w:tcPr>
          <w:p w:rsidR="00A30E0D" w:rsidRPr="000C26A8" w:rsidRDefault="006063B9" w:rsidP="000C26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26A8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</w:tbl>
    <w:p w:rsidR="000355B5" w:rsidRPr="00E372B6" w:rsidRDefault="000355B5" w:rsidP="000355B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355B5" w:rsidRPr="00E372B6" w:rsidSect="00E856D0">
      <w:pgSz w:w="16838" w:h="11906" w:orient="landscape"/>
      <w:pgMar w:top="1417" w:right="850" w:bottom="850" w:left="85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BE4D94"/>
    <w:rsid w:val="000355B5"/>
    <w:rsid w:val="000C26A8"/>
    <w:rsid w:val="001136A2"/>
    <w:rsid w:val="001A4531"/>
    <w:rsid w:val="00300FFC"/>
    <w:rsid w:val="006063B9"/>
    <w:rsid w:val="00746DF5"/>
    <w:rsid w:val="00A30E0D"/>
    <w:rsid w:val="00B83342"/>
    <w:rsid w:val="00BE4D94"/>
    <w:rsid w:val="00E372B6"/>
    <w:rsid w:val="00E856D0"/>
    <w:rsid w:val="00E9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E6"/>
    <w:pPr>
      <w:suppressAutoHyphens/>
      <w:spacing w:after="160" w:line="252" w:lineRule="auto"/>
    </w:pPr>
    <w:rPr>
      <w:color w:val="00000A"/>
      <w:lang w:val="ru-RU" w:eastAsia="en-US"/>
    </w:rPr>
  </w:style>
  <w:style w:type="paragraph" w:styleId="1">
    <w:name w:val="heading 1"/>
    <w:basedOn w:val="a0"/>
    <w:rsid w:val="00BE4D94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EA3E5E"/>
    <w:rPr>
      <w:strike w:val="0"/>
      <w:dstrike w:val="0"/>
      <w:color w:val="0000FF"/>
      <w:u w:val="none"/>
      <w:effect w:val="none"/>
    </w:rPr>
  </w:style>
  <w:style w:type="character" w:customStyle="1" w:styleId="UnresolvedMention">
    <w:name w:val="Unresolved Mention"/>
    <w:basedOn w:val="a1"/>
    <w:uiPriority w:val="99"/>
    <w:semiHidden/>
    <w:unhideWhenUsed/>
    <w:rsid w:val="000F7766"/>
    <w:rPr>
      <w:color w:val="605E5C"/>
      <w:shd w:val="clear" w:color="auto" w:fill="E1DFDD"/>
    </w:rPr>
  </w:style>
  <w:style w:type="character" w:styleId="a4">
    <w:name w:val="FollowedHyperlink"/>
    <w:basedOn w:val="a1"/>
    <w:uiPriority w:val="99"/>
    <w:semiHidden/>
    <w:unhideWhenUsed/>
    <w:rsid w:val="000F7766"/>
    <w:rPr>
      <w:color w:val="954F72"/>
      <w:u w:val="single"/>
    </w:rPr>
  </w:style>
  <w:style w:type="character" w:customStyle="1" w:styleId="a5">
    <w:name w:val="Верхний колонтитул Знак"/>
    <w:basedOn w:val="a1"/>
    <w:uiPriority w:val="99"/>
    <w:rsid w:val="00FA1A92"/>
    <w:rPr>
      <w:lang w:val="ru-RU" w:eastAsia="en-US"/>
    </w:rPr>
  </w:style>
  <w:style w:type="character" w:customStyle="1" w:styleId="a6">
    <w:name w:val="Нижний колонтитул Знак"/>
    <w:basedOn w:val="a1"/>
    <w:uiPriority w:val="99"/>
    <w:rsid w:val="00FA1A92"/>
    <w:rPr>
      <w:lang w:val="ru-RU" w:eastAsia="en-US"/>
    </w:rPr>
  </w:style>
  <w:style w:type="character" w:customStyle="1" w:styleId="ListLabel1">
    <w:name w:val="ListLabel 1"/>
    <w:rsid w:val="00BE4D94"/>
    <w:rPr>
      <w:rFonts w:cs="Calibri"/>
    </w:rPr>
  </w:style>
  <w:style w:type="character" w:customStyle="1" w:styleId="ListLabel2">
    <w:name w:val="ListLabel 2"/>
    <w:rsid w:val="00BE4D94"/>
    <w:rPr>
      <w:rFonts w:cs="Courier New"/>
    </w:rPr>
  </w:style>
  <w:style w:type="character" w:customStyle="1" w:styleId="ListLabel3">
    <w:name w:val="ListLabel 3"/>
    <w:rsid w:val="00BE4D94"/>
    <w:rPr>
      <w:rFonts w:cs="Times New Roman"/>
      <w:b w:val="0"/>
    </w:rPr>
  </w:style>
  <w:style w:type="character" w:styleId="a7">
    <w:name w:val="Emphasis"/>
    <w:rsid w:val="00BE4D94"/>
    <w:rPr>
      <w:i/>
      <w:iCs/>
    </w:rPr>
  </w:style>
  <w:style w:type="character" w:customStyle="1" w:styleId="a8">
    <w:name w:val="Выделение жирным"/>
    <w:rsid w:val="00BE4D94"/>
    <w:rPr>
      <w:b/>
      <w:bCs/>
    </w:rPr>
  </w:style>
  <w:style w:type="paragraph" w:customStyle="1" w:styleId="a0">
    <w:name w:val="Заголовок"/>
    <w:basedOn w:val="a"/>
    <w:next w:val="a9"/>
    <w:rsid w:val="00BE4D9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9">
    <w:name w:val="Body Text"/>
    <w:basedOn w:val="a"/>
    <w:rsid w:val="00BE4D94"/>
    <w:pPr>
      <w:spacing w:after="140" w:line="288" w:lineRule="auto"/>
    </w:pPr>
  </w:style>
  <w:style w:type="paragraph" w:styleId="aa">
    <w:name w:val="List"/>
    <w:basedOn w:val="a9"/>
    <w:rsid w:val="00BE4D94"/>
    <w:rPr>
      <w:rFonts w:cs="FreeSans"/>
    </w:rPr>
  </w:style>
  <w:style w:type="paragraph" w:styleId="ab">
    <w:name w:val="Title"/>
    <w:basedOn w:val="a"/>
    <w:rsid w:val="00BE4D9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index heading"/>
    <w:basedOn w:val="a"/>
    <w:rsid w:val="00BE4D94"/>
    <w:pPr>
      <w:suppressLineNumbers/>
    </w:pPr>
    <w:rPr>
      <w:rFonts w:cs="FreeSans"/>
    </w:rPr>
  </w:style>
  <w:style w:type="paragraph" w:styleId="ad">
    <w:name w:val="No Spacing"/>
    <w:uiPriority w:val="1"/>
    <w:qFormat/>
    <w:rsid w:val="00EA3E5E"/>
    <w:pPr>
      <w:suppressAutoHyphens/>
      <w:spacing w:line="240" w:lineRule="auto"/>
    </w:pPr>
    <w:rPr>
      <w:color w:val="00000A"/>
      <w:lang w:val="ru-RU" w:eastAsia="en-US"/>
    </w:rPr>
  </w:style>
  <w:style w:type="paragraph" w:styleId="ae">
    <w:name w:val="List Paragraph"/>
    <w:basedOn w:val="a"/>
    <w:uiPriority w:val="34"/>
    <w:qFormat/>
    <w:rsid w:val="00EA3E5E"/>
    <w:pPr>
      <w:ind w:left="720"/>
      <w:contextualSpacing/>
    </w:pPr>
  </w:style>
  <w:style w:type="paragraph" w:styleId="af">
    <w:name w:val="header"/>
    <w:basedOn w:val="a"/>
    <w:uiPriority w:val="99"/>
    <w:unhideWhenUsed/>
    <w:rsid w:val="00FA1A92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FA1A9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Текст в заданном формате"/>
    <w:basedOn w:val="a"/>
    <w:rsid w:val="00BE4D94"/>
  </w:style>
  <w:style w:type="paragraph" w:styleId="af2">
    <w:name w:val="Block Text"/>
    <w:basedOn w:val="a"/>
    <w:rsid w:val="00BE4D94"/>
  </w:style>
  <w:style w:type="paragraph" w:customStyle="1" w:styleId="af3">
    <w:name w:val="Горизонтальная линия"/>
    <w:basedOn w:val="a"/>
    <w:rsid w:val="00BE4D94"/>
  </w:style>
  <w:style w:type="paragraph" w:customStyle="1" w:styleId="af4">
    <w:name w:val="Содержимое врезки"/>
    <w:basedOn w:val="a"/>
    <w:rsid w:val="00BE4D94"/>
  </w:style>
  <w:style w:type="paragraph" w:customStyle="1" w:styleId="af5">
    <w:name w:val="Содержимое таблицы"/>
    <w:basedOn w:val="a"/>
    <w:rsid w:val="00BE4D94"/>
  </w:style>
  <w:style w:type="table" w:styleId="af6">
    <w:name w:val="Table Grid"/>
    <w:basedOn w:val="a2"/>
    <w:uiPriority w:val="39"/>
    <w:rsid w:val="001A453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Сенченко</dc:creator>
  <cp:lastModifiedBy>Юлия</cp:lastModifiedBy>
  <cp:revision>3</cp:revision>
  <cp:lastPrinted>2023-03-27T13:21:00Z</cp:lastPrinted>
  <dcterms:created xsi:type="dcterms:W3CDTF">2023-05-30T08:58:00Z</dcterms:created>
  <dcterms:modified xsi:type="dcterms:W3CDTF">2023-06-02T18:12:00Z</dcterms:modified>
  <dc:language>ru-RU</dc:language>
</cp:coreProperties>
</file>